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49734" w14:textId="77777777" w:rsidR="004B7D05" w:rsidRPr="00733FC2" w:rsidRDefault="004B7D05" w:rsidP="007227F2">
      <w:pPr>
        <w:pStyle w:val="Nagwek2"/>
        <w:numPr>
          <w:ilvl w:val="0"/>
          <w:numId w:val="0"/>
        </w:numPr>
        <w:spacing w:line="360" w:lineRule="auto"/>
        <w:rPr>
          <w:rFonts w:ascii="Arial" w:hAnsi="Arial" w:cs="Arial"/>
          <w:sz w:val="22"/>
        </w:rPr>
      </w:pPr>
      <w:bookmarkStart w:id="0" w:name="_Hlk526856766"/>
      <w:r w:rsidRPr="00733FC2">
        <w:rPr>
          <w:rFonts w:ascii="Arial" w:hAnsi="Arial" w:cs="Arial"/>
          <w:sz w:val="22"/>
        </w:rPr>
        <w:t xml:space="preserve">Umowa ramowa na realizację prac </w:t>
      </w:r>
      <w:r w:rsidR="00B53591" w:rsidRPr="00733FC2">
        <w:rPr>
          <w:rFonts w:ascii="Arial" w:hAnsi="Arial" w:cs="Arial"/>
          <w:sz w:val="22"/>
        </w:rPr>
        <w:t>remontowych</w:t>
      </w:r>
      <w:r w:rsidR="007227F2" w:rsidRPr="00733FC2">
        <w:rPr>
          <w:rFonts w:ascii="Arial" w:hAnsi="Arial" w:cs="Arial"/>
          <w:sz w:val="22"/>
        </w:rPr>
        <w:t xml:space="preserve"> </w:t>
      </w:r>
      <w:r w:rsidR="00B820EF">
        <w:rPr>
          <w:rFonts w:ascii="Arial" w:hAnsi="Arial" w:cs="Arial"/>
          <w:sz w:val="22"/>
        </w:rPr>
        <w:t xml:space="preserve">dekarskich </w:t>
      </w:r>
      <w:r w:rsidRPr="00733FC2">
        <w:rPr>
          <w:rFonts w:ascii="Arial" w:hAnsi="Arial" w:cs="Arial"/>
          <w:sz w:val="22"/>
        </w:rPr>
        <w:t xml:space="preserve">nr </w:t>
      </w:r>
      <w:r w:rsidR="00B53591" w:rsidRPr="00733FC2">
        <w:rPr>
          <w:rFonts w:ascii="Arial" w:hAnsi="Arial" w:cs="Arial"/>
          <w:sz w:val="22"/>
        </w:rPr>
        <w:t>………</w:t>
      </w:r>
    </w:p>
    <w:p w14:paraId="77696D85" w14:textId="77777777" w:rsidR="003866B2" w:rsidRDefault="003866B2" w:rsidP="004B7D05">
      <w:pPr>
        <w:pStyle w:val="Nagwek3"/>
        <w:numPr>
          <w:ilvl w:val="0"/>
          <w:numId w:val="0"/>
        </w:numPr>
        <w:spacing w:line="360" w:lineRule="auto"/>
        <w:ind w:left="720" w:hanging="720"/>
        <w:rPr>
          <w:rFonts w:ascii="Arial" w:hAnsi="Arial" w:cs="Arial"/>
          <w:sz w:val="20"/>
          <w:szCs w:val="20"/>
        </w:rPr>
      </w:pPr>
    </w:p>
    <w:p w14:paraId="229B7A09" w14:textId="77777777" w:rsidR="004B7D05" w:rsidRPr="003866B2" w:rsidRDefault="004B7D05" w:rsidP="004B7D05">
      <w:pPr>
        <w:pStyle w:val="Nagwek3"/>
        <w:numPr>
          <w:ilvl w:val="0"/>
          <w:numId w:val="0"/>
        </w:numPr>
        <w:spacing w:line="360" w:lineRule="auto"/>
        <w:ind w:left="720" w:hanging="720"/>
        <w:rPr>
          <w:rFonts w:ascii="Arial" w:hAnsi="Arial" w:cs="Arial"/>
          <w:sz w:val="20"/>
          <w:szCs w:val="20"/>
        </w:rPr>
      </w:pPr>
      <w:r w:rsidRPr="003866B2">
        <w:rPr>
          <w:rFonts w:ascii="Arial" w:hAnsi="Arial" w:cs="Arial"/>
          <w:sz w:val="20"/>
          <w:szCs w:val="20"/>
        </w:rPr>
        <w:t>zawarta pomiędzy:</w:t>
      </w:r>
    </w:p>
    <w:p w14:paraId="41A56258" w14:textId="77777777" w:rsidR="004B7D05" w:rsidRPr="003866B2" w:rsidRDefault="004B7D05" w:rsidP="004B7D05">
      <w:pPr>
        <w:numPr>
          <w:ilvl w:val="0"/>
          <w:numId w:val="0"/>
        </w:numPr>
        <w:spacing w:line="360" w:lineRule="auto"/>
        <w:ind w:right="14"/>
        <w:rPr>
          <w:rFonts w:ascii="Arial" w:eastAsia="Calibri" w:hAnsi="Arial" w:cs="Arial"/>
          <w:b/>
          <w:sz w:val="20"/>
          <w:szCs w:val="20"/>
        </w:rPr>
      </w:pPr>
    </w:p>
    <w:p w14:paraId="00BA90DB" w14:textId="77777777" w:rsidR="004B7D05" w:rsidRPr="003866B2" w:rsidRDefault="004B7D05" w:rsidP="004B7D05">
      <w:pPr>
        <w:numPr>
          <w:ilvl w:val="0"/>
          <w:numId w:val="0"/>
        </w:numPr>
        <w:spacing w:line="360" w:lineRule="auto"/>
        <w:ind w:right="14"/>
        <w:rPr>
          <w:rFonts w:ascii="Arial" w:eastAsia="Calibri" w:hAnsi="Arial" w:cs="Arial"/>
          <w:color w:val="000000"/>
          <w:sz w:val="20"/>
          <w:szCs w:val="20"/>
        </w:rPr>
      </w:pPr>
      <w:r w:rsidRPr="003866B2">
        <w:rPr>
          <w:rFonts w:ascii="Arial" w:eastAsia="Calibri" w:hAnsi="Arial" w:cs="Arial"/>
          <w:b/>
          <w:sz w:val="20"/>
          <w:szCs w:val="20"/>
        </w:rPr>
        <w:t>ORLEN Administracja sp. z o.o.</w:t>
      </w:r>
      <w:r w:rsidRPr="003866B2">
        <w:rPr>
          <w:rFonts w:ascii="Arial" w:eastAsia="Calibri" w:hAnsi="Arial" w:cs="Arial"/>
          <w:sz w:val="20"/>
          <w:szCs w:val="20"/>
        </w:rPr>
        <w:t xml:space="preserve"> z siedzibą w Płocku (09-411), ul. Chemików 7, wpisaną do rejestru przedsiębiorców Krajowego Rejestru Sądowego prowadzonego przez Sąd Rejonowy dla Łodzi-Śródmieścia w Łodzi XX Wydział Gospodarczy Krajowego Rejestru Sądowego pod numerem KRS 0000252883, posiadającą NIP 7742894628, REGON 140366505, kapitał zakładowy 1 500 000,00 zł opłacony w całości</w:t>
      </w:r>
      <w:r w:rsidRPr="003866B2">
        <w:rPr>
          <w:rFonts w:ascii="Arial" w:eastAsia="Calibri" w:hAnsi="Arial" w:cs="Arial"/>
          <w:color w:val="000000"/>
          <w:sz w:val="20"/>
          <w:szCs w:val="20"/>
        </w:rPr>
        <w:t xml:space="preserve">, </w:t>
      </w:r>
      <w:r w:rsidRPr="003866B2">
        <w:rPr>
          <w:rFonts w:ascii="Arial" w:hAnsi="Arial" w:cs="Arial"/>
          <w:sz w:val="20"/>
          <w:szCs w:val="20"/>
        </w:rPr>
        <w:t>którą reprezentuje:</w:t>
      </w:r>
    </w:p>
    <w:p w14:paraId="1053CE98" w14:textId="77777777" w:rsidR="004B7D05" w:rsidRPr="003866B2" w:rsidRDefault="004B7D05" w:rsidP="004B7D05">
      <w:pPr>
        <w:numPr>
          <w:ilvl w:val="0"/>
          <w:numId w:val="0"/>
        </w:numPr>
        <w:spacing w:line="360" w:lineRule="auto"/>
        <w:ind w:left="29"/>
        <w:rPr>
          <w:rFonts w:ascii="Arial" w:eastAsia="Calibri" w:hAnsi="Arial" w:cs="Arial"/>
          <w:color w:val="000000"/>
          <w:sz w:val="20"/>
          <w:szCs w:val="20"/>
        </w:rPr>
      </w:pPr>
    </w:p>
    <w:p w14:paraId="760B85F2" w14:textId="75FE9A4B" w:rsidR="00D27200" w:rsidRDefault="00D27200" w:rsidP="004B7D05">
      <w:pPr>
        <w:numPr>
          <w:ilvl w:val="0"/>
          <w:numId w:val="0"/>
        </w:numPr>
        <w:spacing w:line="360" w:lineRule="auto"/>
        <w:ind w:left="29"/>
        <w:rPr>
          <w:rFonts w:ascii="Arial" w:eastAsia="Calibri" w:hAnsi="Arial" w:cs="Arial"/>
          <w:b/>
          <w:color w:val="000000"/>
          <w:sz w:val="20"/>
          <w:szCs w:val="20"/>
        </w:rPr>
      </w:pPr>
      <w:r>
        <w:rPr>
          <w:rFonts w:ascii="Arial" w:eastAsia="Calibri" w:hAnsi="Arial" w:cs="Arial"/>
          <w:b/>
          <w:color w:val="000000"/>
          <w:sz w:val="20"/>
          <w:szCs w:val="20"/>
        </w:rPr>
        <w:t>……………………………………………….……………………………………………….</w:t>
      </w:r>
    </w:p>
    <w:p w14:paraId="1EFDEED9" w14:textId="77777777" w:rsidR="001C6DB2" w:rsidRPr="003866B2" w:rsidRDefault="001C6DB2" w:rsidP="007227F2">
      <w:pPr>
        <w:numPr>
          <w:ilvl w:val="0"/>
          <w:numId w:val="0"/>
        </w:numPr>
        <w:spacing w:line="360" w:lineRule="auto"/>
        <w:rPr>
          <w:rFonts w:ascii="Arial" w:eastAsia="Calibri" w:hAnsi="Arial" w:cs="Arial"/>
          <w:color w:val="000000"/>
          <w:sz w:val="20"/>
          <w:szCs w:val="20"/>
        </w:rPr>
      </w:pPr>
    </w:p>
    <w:p w14:paraId="0EC0B79A" w14:textId="77777777" w:rsidR="004B7D05" w:rsidRPr="003866B2" w:rsidRDefault="004B7D05" w:rsidP="004B7D05">
      <w:pPr>
        <w:numPr>
          <w:ilvl w:val="0"/>
          <w:numId w:val="0"/>
        </w:numPr>
        <w:spacing w:after="120" w:line="360" w:lineRule="auto"/>
        <w:ind w:left="28"/>
        <w:rPr>
          <w:rFonts w:ascii="Arial" w:eastAsia="Calibri" w:hAnsi="Arial" w:cs="Arial"/>
          <w:color w:val="000000"/>
          <w:sz w:val="20"/>
          <w:szCs w:val="20"/>
        </w:rPr>
      </w:pPr>
      <w:r w:rsidRPr="003866B2">
        <w:rPr>
          <w:rFonts w:ascii="Arial" w:hAnsi="Arial" w:cs="Arial"/>
          <w:sz w:val="20"/>
          <w:szCs w:val="20"/>
        </w:rPr>
        <w:t>zwaną dalej „</w:t>
      </w:r>
      <w:r w:rsidRPr="003866B2">
        <w:rPr>
          <w:rFonts w:ascii="Arial" w:hAnsi="Arial" w:cs="Arial"/>
          <w:b/>
          <w:sz w:val="20"/>
          <w:szCs w:val="20"/>
        </w:rPr>
        <w:t>Zamawiającym</w:t>
      </w:r>
      <w:r w:rsidRPr="003866B2">
        <w:rPr>
          <w:rFonts w:ascii="Arial" w:hAnsi="Arial" w:cs="Arial"/>
          <w:sz w:val="20"/>
          <w:szCs w:val="20"/>
        </w:rPr>
        <w:t>” lub „Stroną”,</w:t>
      </w:r>
    </w:p>
    <w:p w14:paraId="12504E56" w14:textId="77777777" w:rsidR="004B7D05" w:rsidRPr="003866B2" w:rsidRDefault="004B7D05" w:rsidP="004B7D05">
      <w:pPr>
        <w:numPr>
          <w:ilvl w:val="0"/>
          <w:numId w:val="0"/>
        </w:numPr>
        <w:spacing w:before="120" w:after="120" w:line="360" w:lineRule="auto"/>
        <w:ind w:left="720" w:hanging="720"/>
        <w:rPr>
          <w:rFonts w:ascii="Arial" w:hAnsi="Arial" w:cs="Arial"/>
          <w:sz w:val="20"/>
          <w:szCs w:val="20"/>
        </w:rPr>
      </w:pPr>
      <w:r w:rsidRPr="003866B2">
        <w:rPr>
          <w:rFonts w:ascii="Arial" w:hAnsi="Arial" w:cs="Arial"/>
          <w:sz w:val="20"/>
          <w:szCs w:val="20"/>
        </w:rPr>
        <w:t>a</w:t>
      </w:r>
    </w:p>
    <w:p w14:paraId="2DDA0658" w14:textId="77777777" w:rsidR="004B7D05" w:rsidRPr="003866B2" w:rsidRDefault="00B53591" w:rsidP="004B7D05">
      <w:pPr>
        <w:numPr>
          <w:ilvl w:val="0"/>
          <w:numId w:val="0"/>
        </w:numPr>
        <w:spacing w:before="120" w:after="120" w:line="360" w:lineRule="auto"/>
        <w:rPr>
          <w:rFonts w:ascii="Arial" w:eastAsia="Calibri" w:hAnsi="Arial" w:cs="Arial"/>
          <w:color w:val="000000"/>
          <w:sz w:val="20"/>
          <w:szCs w:val="20"/>
        </w:rPr>
      </w:pPr>
      <w:r w:rsidRPr="003866B2">
        <w:rPr>
          <w:rFonts w:ascii="Arial" w:eastAsia="Calibri" w:hAnsi="Arial" w:cs="Arial"/>
          <w:b/>
          <w:bCs/>
          <w:color w:val="000000"/>
          <w:sz w:val="20"/>
          <w:szCs w:val="20"/>
        </w:rPr>
        <w:t>………………………………..</w:t>
      </w:r>
      <w:r w:rsidR="004B7D05" w:rsidRPr="003866B2">
        <w:rPr>
          <w:rFonts w:ascii="Arial" w:eastAsia="Calibri" w:hAnsi="Arial" w:cs="Arial"/>
          <w:color w:val="000000"/>
          <w:sz w:val="20"/>
          <w:szCs w:val="20"/>
        </w:rPr>
        <w:t xml:space="preserve">, , wpisaną do CEIDG, posługującą się, </w:t>
      </w:r>
    </w:p>
    <w:p w14:paraId="2032344A" w14:textId="77777777" w:rsidR="004B7D05" w:rsidRPr="003866B2" w:rsidRDefault="004B7D05" w:rsidP="004B7D05">
      <w:pPr>
        <w:keepNext/>
        <w:keepLines/>
        <w:numPr>
          <w:ilvl w:val="0"/>
          <w:numId w:val="0"/>
        </w:numPr>
        <w:tabs>
          <w:tab w:val="left" w:pos="9072"/>
        </w:tabs>
        <w:spacing w:before="120" w:line="360" w:lineRule="auto"/>
        <w:ind w:left="720" w:right="142" w:hanging="720"/>
        <w:outlineLvl w:val="0"/>
        <w:rPr>
          <w:rFonts w:ascii="Arial" w:eastAsia="Calibri" w:hAnsi="Arial" w:cs="Arial"/>
          <w:color w:val="000000"/>
          <w:sz w:val="20"/>
          <w:szCs w:val="20"/>
        </w:rPr>
      </w:pPr>
      <w:bookmarkStart w:id="1" w:name="_Ref25330461"/>
      <w:r w:rsidRPr="003866B2">
        <w:rPr>
          <w:rFonts w:ascii="Arial" w:eastAsia="Calibri" w:hAnsi="Arial" w:cs="Arial"/>
          <w:color w:val="000000"/>
          <w:sz w:val="20"/>
          <w:szCs w:val="20"/>
        </w:rPr>
        <w:t>zwaną dalej „</w:t>
      </w:r>
      <w:r w:rsidRPr="003866B2">
        <w:rPr>
          <w:rFonts w:ascii="Arial" w:eastAsia="Calibri" w:hAnsi="Arial" w:cs="Arial"/>
          <w:b/>
          <w:color w:val="000000"/>
          <w:sz w:val="20"/>
          <w:szCs w:val="20"/>
        </w:rPr>
        <w:t>Wykonawcą</w:t>
      </w:r>
      <w:r w:rsidRPr="003866B2">
        <w:rPr>
          <w:rFonts w:ascii="Arial" w:eastAsia="Calibri" w:hAnsi="Arial" w:cs="Arial"/>
          <w:color w:val="000000"/>
          <w:sz w:val="20"/>
          <w:szCs w:val="20"/>
        </w:rPr>
        <w:t>” lub „Stroną”,</w:t>
      </w:r>
    </w:p>
    <w:p w14:paraId="410CB7F3" w14:textId="77777777" w:rsidR="004B7D05" w:rsidRPr="003866B2" w:rsidRDefault="004B7D05" w:rsidP="004B7D05">
      <w:pPr>
        <w:numPr>
          <w:ilvl w:val="0"/>
          <w:numId w:val="0"/>
        </w:numPr>
        <w:spacing w:line="360" w:lineRule="auto"/>
        <w:ind w:left="28" w:right="14"/>
        <w:rPr>
          <w:rFonts w:ascii="Arial" w:eastAsia="Calibri" w:hAnsi="Arial" w:cs="Arial"/>
          <w:color w:val="000000"/>
          <w:sz w:val="20"/>
          <w:szCs w:val="20"/>
        </w:rPr>
      </w:pPr>
      <w:r w:rsidRPr="003866B2">
        <w:rPr>
          <w:rFonts w:ascii="Arial" w:eastAsia="Calibri" w:hAnsi="Arial" w:cs="Arial"/>
          <w:color w:val="000000"/>
          <w:sz w:val="20"/>
          <w:szCs w:val="20"/>
        </w:rPr>
        <w:t>zwanymi dalej łącznie „Stronami”</w:t>
      </w:r>
    </w:p>
    <w:p w14:paraId="1FF9C08B" w14:textId="77777777" w:rsidR="004B7D05" w:rsidRPr="003866B2" w:rsidRDefault="004B7D05" w:rsidP="004B7D05">
      <w:pPr>
        <w:numPr>
          <w:ilvl w:val="0"/>
          <w:numId w:val="0"/>
        </w:numPr>
        <w:spacing w:line="360" w:lineRule="auto"/>
        <w:ind w:left="28" w:right="14"/>
        <w:rPr>
          <w:rFonts w:ascii="Arial" w:eastAsia="Calibri" w:hAnsi="Arial" w:cs="Arial"/>
          <w:color w:val="000000"/>
          <w:sz w:val="20"/>
          <w:szCs w:val="20"/>
        </w:rPr>
      </w:pPr>
      <w:r w:rsidRPr="003866B2">
        <w:rPr>
          <w:rFonts w:ascii="Arial" w:eastAsia="Calibri" w:hAnsi="Arial" w:cs="Arial"/>
          <w:color w:val="000000"/>
          <w:sz w:val="20"/>
          <w:szCs w:val="20"/>
        </w:rPr>
        <w:t>o następującej treści:</w:t>
      </w:r>
    </w:p>
    <w:p w14:paraId="4B5C511D" w14:textId="77777777" w:rsidR="004B7D05" w:rsidRPr="00137A59" w:rsidRDefault="004B7D05" w:rsidP="00BE76F7">
      <w:pPr>
        <w:pStyle w:val="Nagwek1"/>
      </w:pPr>
      <w:r w:rsidRPr="00137A59">
        <w:t>§</w:t>
      </w:r>
      <w:r w:rsidR="00F04519" w:rsidRPr="00137A59">
        <w:t xml:space="preserve"> </w:t>
      </w:r>
      <w:r w:rsidRPr="00137A59">
        <w:t>1</w:t>
      </w:r>
    </w:p>
    <w:bookmarkEnd w:id="1"/>
    <w:p w14:paraId="2FA09D5A" w14:textId="77777777" w:rsidR="004B7D05" w:rsidRPr="00137A59" w:rsidRDefault="004B7D05" w:rsidP="00BE76F7">
      <w:pPr>
        <w:pStyle w:val="Nagwek1"/>
      </w:pPr>
      <w:r w:rsidRPr="00137A59">
        <w:t>Dokumenty Umowy</w:t>
      </w:r>
    </w:p>
    <w:p w14:paraId="3FC15B0A" w14:textId="77777777" w:rsidR="003866B2" w:rsidRPr="00137A59" w:rsidRDefault="003866B2" w:rsidP="00BC53F9">
      <w:pPr>
        <w:numPr>
          <w:ilvl w:val="0"/>
          <w:numId w:val="0"/>
        </w:numPr>
        <w:ind w:left="360"/>
        <w:rPr>
          <w:rFonts w:ascii="Arial" w:hAnsi="Arial" w:cs="Arial"/>
          <w:sz w:val="20"/>
          <w:szCs w:val="20"/>
        </w:rPr>
      </w:pPr>
    </w:p>
    <w:bookmarkEnd w:id="0"/>
    <w:p w14:paraId="77CE6433" w14:textId="77777777" w:rsidR="004B7D05" w:rsidRPr="00137A59" w:rsidRDefault="004B7D05" w:rsidP="004B7D05">
      <w:pPr>
        <w:spacing w:line="360" w:lineRule="auto"/>
        <w:rPr>
          <w:rFonts w:ascii="Arial" w:hAnsi="Arial" w:cs="Arial"/>
          <w:sz w:val="20"/>
          <w:szCs w:val="20"/>
        </w:rPr>
      </w:pPr>
      <w:r w:rsidRPr="00137A59">
        <w:rPr>
          <w:rFonts w:ascii="Arial" w:hAnsi="Arial" w:cs="Arial"/>
          <w:sz w:val="20"/>
          <w:szCs w:val="20"/>
        </w:rPr>
        <w:t>Umowa składa się z niniejszego dokumentu (</w:t>
      </w:r>
      <w:r w:rsidRPr="00137A59">
        <w:rPr>
          <w:rFonts w:ascii="Arial" w:hAnsi="Arial" w:cs="Arial"/>
          <w:b/>
          <w:bCs/>
          <w:sz w:val="20"/>
          <w:szCs w:val="20"/>
        </w:rPr>
        <w:t>Dokument Zawarcia Umowy</w:t>
      </w:r>
      <w:r w:rsidRPr="00137A59">
        <w:rPr>
          <w:rFonts w:ascii="Arial" w:hAnsi="Arial" w:cs="Arial"/>
          <w:sz w:val="20"/>
          <w:szCs w:val="20"/>
        </w:rPr>
        <w:t>) wraz z załącznikami, rysunkami, specyfikacjami i dokumentami przywołanymi w treści Umowy, które w całości wchodzą w skład oraz stanowią integralną część tej Umowy, a w szczególności:</w:t>
      </w:r>
    </w:p>
    <w:p w14:paraId="43E6E300" w14:textId="77777777" w:rsidR="004A4F5D" w:rsidRPr="00137A59" w:rsidRDefault="004A4F5D" w:rsidP="004B7D05">
      <w:pPr>
        <w:numPr>
          <w:ilvl w:val="1"/>
          <w:numId w:val="1"/>
        </w:numPr>
        <w:spacing w:line="360" w:lineRule="auto"/>
        <w:rPr>
          <w:rFonts w:ascii="Arial" w:hAnsi="Arial" w:cs="Arial"/>
          <w:sz w:val="20"/>
          <w:szCs w:val="20"/>
        </w:rPr>
      </w:pPr>
      <w:bookmarkStart w:id="2" w:name="_Hlk150752271"/>
      <w:r w:rsidRPr="00137A59">
        <w:rPr>
          <w:rFonts w:ascii="Arial" w:hAnsi="Arial" w:cs="Arial"/>
          <w:sz w:val="20"/>
          <w:szCs w:val="20"/>
        </w:rPr>
        <w:t>Załącznik nr 1</w:t>
      </w:r>
      <w:r w:rsidR="00747EA8" w:rsidRPr="00137A59">
        <w:rPr>
          <w:rFonts w:ascii="Arial" w:hAnsi="Arial" w:cs="Arial"/>
          <w:sz w:val="20"/>
          <w:szCs w:val="20"/>
        </w:rPr>
        <w:t xml:space="preserve"> </w:t>
      </w:r>
      <w:r w:rsidRPr="00137A59">
        <w:rPr>
          <w:rFonts w:ascii="Arial" w:hAnsi="Arial" w:cs="Arial"/>
          <w:sz w:val="20"/>
          <w:szCs w:val="20"/>
        </w:rPr>
        <w:t>- Cennik Usług</w:t>
      </w:r>
      <w:r w:rsidR="00C671A1" w:rsidRPr="00137A59">
        <w:rPr>
          <w:rFonts w:ascii="Arial" w:hAnsi="Arial" w:cs="Arial"/>
          <w:sz w:val="20"/>
          <w:szCs w:val="20"/>
        </w:rPr>
        <w:t>,</w:t>
      </w:r>
    </w:p>
    <w:p w14:paraId="0B9F5530" w14:textId="77777777" w:rsidR="004B7D05" w:rsidRPr="00137A59"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2</w:t>
      </w:r>
      <w:r w:rsidRPr="00137A59">
        <w:rPr>
          <w:rFonts w:ascii="Arial" w:hAnsi="Arial" w:cs="Arial"/>
          <w:sz w:val="20"/>
          <w:szCs w:val="20"/>
        </w:rPr>
        <w:t xml:space="preserve"> – Oświadczenie Wykonawcy i podwykonawcy,</w:t>
      </w:r>
    </w:p>
    <w:p w14:paraId="7A93D246" w14:textId="77777777" w:rsidR="004B7D05" w:rsidRPr="00137A59"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3</w:t>
      </w:r>
      <w:r w:rsidR="00C671A1" w:rsidRPr="00137A59">
        <w:rPr>
          <w:rFonts w:ascii="Arial" w:hAnsi="Arial" w:cs="Arial"/>
          <w:sz w:val="20"/>
          <w:szCs w:val="20"/>
        </w:rPr>
        <w:t xml:space="preserve"> – Wzór </w:t>
      </w:r>
      <w:r w:rsidR="00717314" w:rsidRPr="00137A59">
        <w:rPr>
          <w:rFonts w:ascii="Arial" w:hAnsi="Arial" w:cs="Arial"/>
          <w:sz w:val="20"/>
          <w:szCs w:val="20"/>
        </w:rPr>
        <w:t>Z</w:t>
      </w:r>
      <w:r w:rsidR="00C671A1" w:rsidRPr="00137A59">
        <w:rPr>
          <w:rFonts w:ascii="Arial" w:hAnsi="Arial" w:cs="Arial"/>
          <w:sz w:val="20"/>
          <w:szCs w:val="20"/>
        </w:rPr>
        <w:t xml:space="preserve">lecenia </w:t>
      </w:r>
      <w:r w:rsidR="00A53B7B" w:rsidRPr="00137A59">
        <w:rPr>
          <w:rFonts w:ascii="Arial" w:hAnsi="Arial" w:cs="Arial"/>
          <w:sz w:val="20"/>
          <w:szCs w:val="20"/>
        </w:rPr>
        <w:t>(Zamówienie)</w:t>
      </w:r>
    </w:p>
    <w:p w14:paraId="13F6BE58" w14:textId="77777777" w:rsidR="004B7D05" w:rsidRPr="00137A59"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4</w:t>
      </w:r>
      <w:r w:rsidRPr="00137A59">
        <w:rPr>
          <w:rFonts w:ascii="Arial" w:hAnsi="Arial" w:cs="Arial"/>
          <w:sz w:val="20"/>
          <w:szCs w:val="20"/>
        </w:rPr>
        <w:t xml:space="preserve"> – Klauzula informacyjna,</w:t>
      </w:r>
    </w:p>
    <w:p w14:paraId="7BF0F3A2" w14:textId="77777777" w:rsidR="004B7D05" w:rsidRPr="00137A59"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5</w:t>
      </w:r>
      <w:r w:rsidRPr="00137A59">
        <w:rPr>
          <w:rFonts w:ascii="Arial" w:hAnsi="Arial" w:cs="Arial"/>
          <w:sz w:val="20"/>
          <w:szCs w:val="20"/>
        </w:rPr>
        <w:t xml:space="preserve"> – Klauzula sankcyjna,</w:t>
      </w:r>
    </w:p>
    <w:p w14:paraId="65BF7A7F" w14:textId="77777777" w:rsidR="004B7D05" w:rsidRPr="00137A59"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6</w:t>
      </w:r>
      <w:r w:rsidRPr="00137A59">
        <w:rPr>
          <w:rFonts w:ascii="Arial" w:hAnsi="Arial" w:cs="Arial"/>
          <w:sz w:val="20"/>
          <w:szCs w:val="20"/>
        </w:rPr>
        <w:t xml:space="preserve"> – Porozumienie w sprawie przesyłania faktur w formie elektronicznej,</w:t>
      </w:r>
    </w:p>
    <w:p w14:paraId="7DCB42A9" w14:textId="39C7155C" w:rsidR="004B7D05" w:rsidRDefault="004B7D05" w:rsidP="004B7D05">
      <w:pPr>
        <w:numPr>
          <w:ilvl w:val="1"/>
          <w:numId w:val="1"/>
        </w:numPr>
        <w:spacing w:line="360" w:lineRule="auto"/>
        <w:rPr>
          <w:rFonts w:ascii="Arial" w:hAnsi="Arial" w:cs="Arial"/>
          <w:sz w:val="20"/>
          <w:szCs w:val="20"/>
        </w:rPr>
      </w:pPr>
      <w:r w:rsidRPr="00137A59">
        <w:rPr>
          <w:rFonts w:ascii="Arial" w:hAnsi="Arial" w:cs="Arial"/>
          <w:sz w:val="20"/>
          <w:szCs w:val="20"/>
        </w:rPr>
        <w:t xml:space="preserve">Załącznik nr </w:t>
      </w:r>
      <w:r w:rsidR="00DB2FA6" w:rsidRPr="00137A59">
        <w:rPr>
          <w:rFonts w:ascii="Arial" w:hAnsi="Arial" w:cs="Arial"/>
          <w:sz w:val="20"/>
          <w:szCs w:val="20"/>
        </w:rPr>
        <w:t>7</w:t>
      </w:r>
      <w:r w:rsidRPr="00137A59">
        <w:rPr>
          <w:rFonts w:ascii="Arial" w:hAnsi="Arial" w:cs="Arial"/>
          <w:sz w:val="20"/>
          <w:szCs w:val="20"/>
        </w:rPr>
        <w:t xml:space="preserve"> – Wzór protokołu odbioru robót (częściowy/końcowy)</w:t>
      </w:r>
      <w:r w:rsidR="00F7575F">
        <w:rPr>
          <w:rFonts w:ascii="Arial" w:hAnsi="Arial" w:cs="Arial"/>
          <w:sz w:val="20"/>
          <w:szCs w:val="20"/>
        </w:rPr>
        <w:t>;</w:t>
      </w:r>
    </w:p>
    <w:p w14:paraId="6BB24568" w14:textId="212DBD25" w:rsidR="00F7575F" w:rsidRPr="00137A59" w:rsidRDefault="00F7575F" w:rsidP="004B7D05">
      <w:pPr>
        <w:numPr>
          <w:ilvl w:val="1"/>
          <w:numId w:val="1"/>
        </w:numPr>
        <w:spacing w:line="360" w:lineRule="auto"/>
        <w:rPr>
          <w:rFonts w:ascii="Arial" w:hAnsi="Arial" w:cs="Arial"/>
          <w:sz w:val="20"/>
          <w:szCs w:val="20"/>
        </w:rPr>
      </w:pPr>
      <w:r w:rsidRPr="00F7575F">
        <w:rPr>
          <w:rFonts w:ascii="Arial" w:hAnsi="Arial" w:cs="Arial"/>
          <w:sz w:val="20"/>
          <w:szCs w:val="20"/>
        </w:rPr>
        <w:t xml:space="preserve">Załącznik nr 8  </w:t>
      </w:r>
      <w:r>
        <w:rPr>
          <w:rFonts w:ascii="Arial" w:hAnsi="Arial" w:cs="Arial"/>
          <w:sz w:val="20"/>
          <w:szCs w:val="20"/>
        </w:rPr>
        <w:t>-</w:t>
      </w:r>
      <w:r w:rsidRPr="00F7575F">
        <w:rPr>
          <w:rFonts w:ascii="Arial" w:hAnsi="Arial" w:cs="Arial"/>
          <w:sz w:val="20"/>
          <w:szCs w:val="20"/>
        </w:rPr>
        <w:t xml:space="preserve"> Klauzula korzystania z Krajowego Systemu e-Faktur  (</w:t>
      </w:r>
      <w:proofErr w:type="spellStart"/>
      <w:r w:rsidRPr="00F7575F">
        <w:rPr>
          <w:rFonts w:ascii="Arial" w:hAnsi="Arial" w:cs="Arial"/>
          <w:sz w:val="20"/>
          <w:szCs w:val="20"/>
        </w:rPr>
        <w:t>KSeF</w:t>
      </w:r>
      <w:proofErr w:type="spellEnd"/>
      <w:r w:rsidRPr="00F7575F">
        <w:rPr>
          <w:rFonts w:ascii="Arial" w:hAnsi="Arial" w:cs="Arial"/>
          <w:sz w:val="20"/>
          <w:szCs w:val="20"/>
        </w:rPr>
        <w:t>)</w:t>
      </w:r>
      <w:r>
        <w:rPr>
          <w:rFonts w:ascii="Arial" w:hAnsi="Arial" w:cs="Arial"/>
          <w:sz w:val="20"/>
          <w:szCs w:val="20"/>
        </w:rPr>
        <w:t>.</w:t>
      </w:r>
    </w:p>
    <w:bookmarkEnd w:id="2"/>
    <w:p w14:paraId="79C93624" w14:textId="77777777" w:rsidR="004B7D05" w:rsidRPr="00137A59" w:rsidRDefault="004B7D05" w:rsidP="004B7D05">
      <w:pPr>
        <w:spacing w:line="360" w:lineRule="auto"/>
        <w:rPr>
          <w:rFonts w:ascii="Arial" w:hAnsi="Arial" w:cs="Arial"/>
          <w:sz w:val="20"/>
          <w:szCs w:val="20"/>
        </w:rPr>
      </w:pPr>
      <w:r w:rsidRPr="00137A59">
        <w:rPr>
          <w:rFonts w:ascii="Arial" w:hAnsi="Arial" w:cs="Arial"/>
          <w:sz w:val="20"/>
          <w:szCs w:val="20"/>
        </w:rPr>
        <w:t>Strony oświadczają, że przed zawarciem Umowy zapoznały się z treścią wszystkich dokumentów, składających się na treść Umowy i opracowanych przez Strony na dzień jej zawarcia i nie wnoszą do nich zastrzeżeń.</w:t>
      </w:r>
    </w:p>
    <w:p w14:paraId="372F00E2" w14:textId="6F2EF90E" w:rsidR="004B7D05" w:rsidRPr="00D27200" w:rsidRDefault="00BC53F9" w:rsidP="0008031E">
      <w:pPr>
        <w:spacing w:line="360" w:lineRule="auto"/>
        <w:rPr>
          <w:rFonts w:ascii="Arial" w:hAnsi="Arial" w:cs="Arial"/>
          <w:sz w:val="20"/>
          <w:szCs w:val="20"/>
        </w:rPr>
      </w:pPr>
      <w:r w:rsidRPr="00137A59">
        <w:rPr>
          <w:rFonts w:ascii="Arial" w:hAnsi="Arial" w:cs="Arial"/>
          <w:sz w:val="20"/>
          <w:szCs w:val="20"/>
        </w:rPr>
        <w:t xml:space="preserve">Zamówienie </w:t>
      </w:r>
      <w:r w:rsidR="004B7D05" w:rsidRPr="00137A59">
        <w:rPr>
          <w:rFonts w:ascii="Arial" w:hAnsi="Arial" w:cs="Arial"/>
          <w:sz w:val="20"/>
          <w:szCs w:val="20"/>
        </w:rPr>
        <w:t>Zamawiającego</w:t>
      </w:r>
      <w:r w:rsidR="00717314" w:rsidRPr="00137A59">
        <w:rPr>
          <w:rFonts w:ascii="Arial" w:hAnsi="Arial" w:cs="Arial"/>
          <w:sz w:val="20"/>
          <w:szCs w:val="20"/>
        </w:rPr>
        <w:t xml:space="preserve"> (</w:t>
      </w:r>
      <w:r w:rsidR="00F52E48" w:rsidRPr="00137A59">
        <w:rPr>
          <w:rFonts w:ascii="Arial" w:hAnsi="Arial" w:cs="Arial"/>
          <w:sz w:val="20"/>
          <w:szCs w:val="20"/>
        </w:rPr>
        <w:t xml:space="preserve">zwane </w:t>
      </w:r>
      <w:r w:rsidR="00717314" w:rsidRPr="00137A59">
        <w:rPr>
          <w:rFonts w:ascii="Arial" w:hAnsi="Arial" w:cs="Arial"/>
          <w:sz w:val="20"/>
          <w:szCs w:val="20"/>
        </w:rPr>
        <w:t>dalej „</w:t>
      </w:r>
      <w:r w:rsidR="00A53B7B" w:rsidRPr="00137A59">
        <w:rPr>
          <w:rFonts w:ascii="Arial" w:hAnsi="Arial" w:cs="Arial"/>
          <w:sz w:val="20"/>
          <w:szCs w:val="20"/>
        </w:rPr>
        <w:t>Zlecenie</w:t>
      </w:r>
      <w:r w:rsidR="00717314" w:rsidRPr="00137A59">
        <w:rPr>
          <w:rFonts w:ascii="Arial" w:hAnsi="Arial" w:cs="Arial"/>
          <w:sz w:val="20"/>
          <w:szCs w:val="20"/>
        </w:rPr>
        <w:t>”)</w:t>
      </w:r>
      <w:r w:rsidR="004B7D05" w:rsidRPr="00137A59">
        <w:rPr>
          <w:rFonts w:ascii="Arial" w:hAnsi="Arial" w:cs="Arial"/>
          <w:sz w:val="20"/>
          <w:szCs w:val="20"/>
        </w:rPr>
        <w:t xml:space="preserve">, </w:t>
      </w:r>
      <w:bookmarkStart w:id="3" w:name="_Hlk209421196"/>
      <w:r w:rsidR="004B7D05" w:rsidRPr="00137A59">
        <w:rPr>
          <w:rFonts w:ascii="Arial" w:hAnsi="Arial" w:cs="Arial"/>
          <w:sz w:val="20"/>
          <w:szCs w:val="20"/>
        </w:rPr>
        <w:t>do niniejszej Umowy staje się częścią składową Umowy i wiąże Wykonawcę w pełnym zakresie</w:t>
      </w:r>
      <w:r w:rsidR="00DC0DEF" w:rsidRPr="00137A59">
        <w:rPr>
          <w:rFonts w:ascii="Arial" w:hAnsi="Arial" w:cs="Arial"/>
          <w:sz w:val="20"/>
          <w:szCs w:val="20"/>
        </w:rPr>
        <w:t>.</w:t>
      </w:r>
      <w:r w:rsidR="0008031E" w:rsidRPr="0008031E">
        <w:rPr>
          <w:rFonts w:ascii="Segoe UI" w:eastAsia="Times New Roman" w:hAnsi="Segoe UI" w:cs="Segoe UI"/>
          <w:sz w:val="18"/>
          <w:szCs w:val="18"/>
          <w:lang w:eastAsia="pl-PL"/>
        </w:rPr>
        <w:t xml:space="preserve"> </w:t>
      </w:r>
      <w:r w:rsidR="0008031E" w:rsidRPr="0008031E">
        <w:rPr>
          <w:rFonts w:ascii="Arial" w:hAnsi="Arial" w:cs="Arial"/>
          <w:sz w:val="20"/>
          <w:szCs w:val="20"/>
        </w:rPr>
        <w:t xml:space="preserve">Zamawiający będzie składał Zlecenie w </w:t>
      </w:r>
      <w:r w:rsidR="0008031E" w:rsidRPr="0008031E">
        <w:rPr>
          <w:rFonts w:ascii="Arial" w:hAnsi="Arial" w:cs="Arial"/>
          <w:sz w:val="20"/>
          <w:szCs w:val="20"/>
        </w:rPr>
        <w:lastRenderedPageBreak/>
        <w:t xml:space="preserve">formie </w:t>
      </w:r>
      <w:r w:rsidR="00F81B44">
        <w:rPr>
          <w:rFonts w:ascii="Arial" w:hAnsi="Arial" w:cs="Arial"/>
          <w:sz w:val="20"/>
          <w:szCs w:val="20"/>
        </w:rPr>
        <w:t>dokumentowej, pisemnej lub elektronicznej</w:t>
      </w:r>
      <w:r w:rsidR="0008031E" w:rsidRPr="0008031E">
        <w:rPr>
          <w:rFonts w:ascii="Arial" w:hAnsi="Arial" w:cs="Arial"/>
          <w:sz w:val="20"/>
          <w:szCs w:val="20"/>
        </w:rPr>
        <w:t xml:space="preserve">, </w:t>
      </w:r>
      <w:r w:rsidR="00F81B44">
        <w:rPr>
          <w:rFonts w:ascii="Arial" w:hAnsi="Arial" w:cs="Arial"/>
          <w:sz w:val="20"/>
          <w:szCs w:val="20"/>
        </w:rPr>
        <w:t xml:space="preserve">z zastrzeżeniem </w:t>
      </w:r>
      <w:r w:rsidR="0008031E" w:rsidRPr="0008031E">
        <w:rPr>
          <w:rFonts w:ascii="Arial" w:hAnsi="Arial" w:cs="Arial"/>
          <w:sz w:val="20"/>
          <w:szCs w:val="20"/>
        </w:rPr>
        <w:t>przypadk</w:t>
      </w:r>
      <w:r w:rsidR="00F81B44">
        <w:rPr>
          <w:rFonts w:ascii="Arial" w:hAnsi="Arial" w:cs="Arial"/>
          <w:sz w:val="20"/>
          <w:szCs w:val="20"/>
        </w:rPr>
        <w:t>ów</w:t>
      </w:r>
      <w:r w:rsidR="0008031E" w:rsidRPr="0008031E">
        <w:rPr>
          <w:rFonts w:ascii="Arial" w:hAnsi="Arial" w:cs="Arial"/>
          <w:sz w:val="20"/>
          <w:szCs w:val="20"/>
        </w:rPr>
        <w:t xml:space="preserve"> określonych </w:t>
      </w:r>
      <w:r w:rsidR="0008031E" w:rsidRPr="0008031E">
        <w:rPr>
          <w:rFonts w:ascii="Arial" w:hAnsi="Arial" w:cs="Arial"/>
          <w:sz w:val="20"/>
          <w:szCs w:val="20"/>
        </w:rPr>
        <w:br/>
        <w:t>w §3 ust.5 Umowy.</w:t>
      </w:r>
      <w:bookmarkEnd w:id="3"/>
    </w:p>
    <w:p w14:paraId="2141B70B" w14:textId="77777777" w:rsidR="004B7D05" w:rsidRPr="00137A59" w:rsidRDefault="004B7D05" w:rsidP="004B7D05">
      <w:pPr>
        <w:spacing w:line="360" w:lineRule="auto"/>
        <w:rPr>
          <w:rFonts w:ascii="Arial" w:hAnsi="Arial" w:cs="Arial"/>
          <w:sz w:val="20"/>
          <w:szCs w:val="20"/>
        </w:rPr>
      </w:pPr>
      <w:r w:rsidRPr="00137A59">
        <w:rPr>
          <w:rFonts w:ascii="Arial" w:hAnsi="Arial" w:cs="Arial"/>
          <w:sz w:val="20"/>
          <w:szCs w:val="20"/>
        </w:rPr>
        <w:t>W zakresie nieuregulowanym w Zleceniu, do Zleceń znajdą zastosowanie postanowienia niniejszej Umowy, w szczególności postanowienia odnoszące się do przedmiotu Umowy, terminów, wypowiedzenia Umowy lub odstąpienia od Zlecenia, naruszeń Umowy, obowiązków Wykonawcy przy wykonywaniu Umowy.</w:t>
      </w:r>
    </w:p>
    <w:p w14:paraId="7117EBC6" w14:textId="77777777" w:rsidR="004B7D05" w:rsidRPr="00137A59" w:rsidRDefault="004B7D05" w:rsidP="004B7D05">
      <w:pPr>
        <w:spacing w:line="360" w:lineRule="auto"/>
        <w:rPr>
          <w:rFonts w:ascii="Arial" w:hAnsi="Arial" w:cs="Arial"/>
          <w:sz w:val="20"/>
          <w:szCs w:val="20"/>
        </w:rPr>
      </w:pPr>
      <w:r w:rsidRPr="00137A59">
        <w:rPr>
          <w:rFonts w:ascii="Arial" w:hAnsi="Arial" w:cs="Arial"/>
          <w:sz w:val="20"/>
          <w:szCs w:val="20"/>
        </w:rPr>
        <w:t>Strony potwierdzają, iż niniejsza Umowa ma charakter ramowy, co oznacza, iż Zamawiający nie jest zobowiązany do udzielania w ramach Umowy na rzecz Wykonawcy jakichkolwiek Zleceń na objęty Umową zakres przedmiotowy, Wykonawca zaś nie jest uprawniony do żądania udzielenia przez Zamawiającego w ramach niniejszej Umowy jakichkolwiek Zleceń na objęty Umową zakres przedmiotowy.</w:t>
      </w:r>
    </w:p>
    <w:p w14:paraId="3DBCEF69" w14:textId="77777777" w:rsidR="004B7D05" w:rsidRPr="00137A59" w:rsidRDefault="004B7D05" w:rsidP="00BE76F7">
      <w:pPr>
        <w:pStyle w:val="Nagwek1"/>
      </w:pPr>
      <w:r w:rsidRPr="00137A59">
        <w:t>§</w:t>
      </w:r>
      <w:r w:rsidR="00F04519" w:rsidRPr="00137A59">
        <w:t xml:space="preserve"> </w:t>
      </w:r>
      <w:r w:rsidRPr="00137A59">
        <w:t>2</w:t>
      </w:r>
    </w:p>
    <w:p w14:paraId="143958F4" w14:textId="77777777" w:rsidR="004B7D05" w:rsidRPr="00137A59" w:rsidRDefault="004B7D05" w:rsidP="00BE76F7">
      <w:pPr>
        <w:pStyle w:val="Nagwek1"/>
      </w:pPr>
      <w:r w:rsidRPr="00137A59">
        <w:t>Pierwszeństwo</w:t>
      </w:r>
    </w:p>
    <w:p w14:paraId="771638E4" w14:textId="77777777" w:rsidR="004B7D05" w:rsidRPr="00137A59" w:rsidRDefault="004B7D05" w:rsidP="004B7D05">
      <w:pPr>
        <w:numPr>
          <w:ilvl w:val="0"/>
          <w:numId w:val="0"/>
        </w:numPr>
        <w:spacing w:after="60" w:line="360" w:lineRule="auto"/>
        <w:rPr>
          <w:rFonts w:ascii="Arial" w:hAnsi="Arial" w:cs="Arial"/>
          <w:sz w:val="20"/>
          <w:szCs w:val="20"/>
        </w:rPr>
      </w:pPr>
      <w:r w:rsidRPr="00137A59">
        <w:rPr>
          <w:rFonts w:ascii="Arial" w:hAnsi="Arial" w:cs="Arial"/>
          <w:sz w:val="20"/>
          <w:szCs w:val="20"/>
        </w:rPr>
        <w:t>W przypadku sprzeczności pomiędzy wymienionymi częściami Umowy, Dokumentacją Techniczną, załącznikami lub innymi dokumentami, Wykonawca bezzwłocznie w formie pisemnej powiadomi Zamawiającego i zastosuje się do wydanych przez niego pisemnych instrukcji.</w:t>
      </w:r>
    </w:p>
    <w:p w14:paraId="2A918222" w14:textId="77777777" w:rsidR="004B7D05" w:rsidRPr="00137A59" w:rsidRDefault="004B7D05" w:rsidP="00BE76F7">
      <w:pPr>
        <w:pStyle w:val="Nagwek1"/>
      </w:pPr>
      <w:r w:rsidRPr="00137A59">
        <w:t>§</w:t>
      </w:r>
      <w:r w:rsidR="00F04519" w:rsidRPr="00137A59">
        <w:t xml:space="preserve"> </w:t>
      </w:r>
      <w:r w:rsidRPr="00137A59">
        <w:t>3</w:t>
      </w:r>
    </w:p>
    <w:p w14:paraId="2B3A1D35" w14:textId="77777777" w:rsidR="004B7D05" w:rsidRPr="00C57190" w:rsidRDefault="004B7D05" w:rsidP="00BE76F7">
      <w:pPr>
        <w:pStyle w:val="Nagwek1"/>
      </w:pPr>
      <w:r w:rsidRPr="00C57190">
        <w:t>Przedmiot Umowy</w:t>
      </w:r>
    </w:p>
    <w:p w14:paraId="6F7F3F56" w14:textId="77777777" w:rsidR="004B7D05" w:rsidRPr="00C57190" w:rsidRDefault="008F54E4" w:rsidP="00F040BF">
      <w:pPr>
        <w:pStyle w:val="Akapitzlist"/>
        <w:numPr>
          <w:ilvl w:val="0"/>
          <w:numId w:val="41"/>
        </w:numPr>
        <w:spacing w:after="160" w:line="360" w:lineRule="auto"/>
        <w:ind w:left="284" w:hanging="218"/>
        <w:jc w:val="both"/>
        <w:rPr>
          <w:rFonts w:ascii="Arial" w:hAnsi="Arial" w:cs="Arial"/>
          <w:sz w:val="20"/>
          <w:szCs w:val="20"/>
        </w:rPr>
      </w:pPr>
      <w:r w:rsidRPr="00C57190">
        <w:rPr>
          <w:rFonts w:ascii="Arial" w:hAnsi="Arial" w:cs="Arial"/>
          <w:sz w:val="20"/>
          <w:szCs w:val="20"/>
        </w:rPr>
        <w:t xml:space="preserve"> Przedmiotem Umowy jest usługa świadczenia usług </w:t>
      </w:r>
      <w:r w:rsidR="004756E7" w:rsidRPr="00C57190">
        <w:rPr>
          <w:rFonts w:ascii="Arial" w:hAnsi="Arial" w:cs="Arial"/>
          <w:sz w:val="20"/>
          <w:szCs w:val="20"/>
        </w:rPr>
        <w:t xml:space="preserve">dekarskich </w:t>
      </w:r>
      <w:r w:rsidRPr="00C57190">
        <w:rPr>
          <w:rFonts w:ascii="Arial" w:hAnsi="Arial" w:cs="Arial"/>
          <w:sz w:val="20"/>
          <w:szCs w:val="20"/>
        </w:rPr>
        <w:t>na terenie Tró</w:t>
      </w:r>
      <w:r w:rsidR="00F040BF" w:rsidRPr="00C57190">
        <w:rPr>
          <w:rFonts w:ascii="Arial" w:hAnsi="Arial" w:cs="Arial"/>
          <w:sz w:val="20"/>
          <w:szCs w:val="20"/>
        </w:rPr>
        <w:t xml:space="preserve">jmiasta (Gdańsk, Gdynia, Sopot), </w:t>
      </w:r>
      <w:r w:rsidR="004B7D05" w:rsidRPr="00C57190">
        <w:rPr>
          <w:rFonts w:ascii="Arial" w:hAnsi="Arial" w:cs="Arial"/>
          <w:sz w:val="20"/>
          <w:szCs w:val="20"/>
        </w:rPr>
        <w:t>według bieżącego zapotrzebowania na podstawie Zleceń Zamawiającego, zwane w dalszej treści Umowy jako: „</w:t>
      </w:r>
      <w:r w:rsidR="004B7D05" w:rsidRPr="00C57190">
        <w:rPr>
          <w:rFonts w:ascii="Arial" w:hAnsi="Arial" w:cs="Arial"/>
          <w:b/>
          <w:sz w:val="20"/>
          <w:szCs w:val="20"/>
        </w:rPr>
        <w:t>roboty</w:t>
      </w:r>
      <w:r w:rsidR="004B7D05" w:rsidRPr="00C57190">
        <w:rPr>
          <w:rFonts w:ascii="Arial" w:hAnsi="Arial" w:cs="Arial"/>
          <w:sz w:val="20"/>
          <w:szCs w:val="20"/>
        </w:rPr>
        <w:t>”</w:t>
      </w:r>
      <w:r w:rsidR="00FD5DEE" w:rsidRPr="00C57190">
        <w:rPr>
          <w:rFonts w:ascii="Arial" w:hAnsi="Arial" w:cs="Arial"/>
          <w:sz w:val="20"/>
          <w:szCs w:val="20"/>
        </w:rPr>
        <w:t xml:space="preserve"> lub „</w:t>
      </w:r>
      <w:r w:rsidR="00FD5DEE" w:rsidRPr="00C57190">
        <w:rPr>
          <w:rFonts w:ascii="Arial" w:hAnsi="Arial" w:cs="Arial"/>
          <w:b/>
          <w:bCs/>
          <w:sz w:val="20"/>
          <w:szCs w:val="20"/>
        </w:rPr>
        <w:t>usługi</w:t>
      </w:r>
      <w:r w:rsidR="00FD5DEE" w:rsidRPr="00C57190">
        <w:rPr>
          <w:rFonts w:ascii="Arial" w:hAnsi="Arial" w:cs="Arial"/>
          <w:sz w:val="20"/>
          <w:szCs w:val="20"/>
        </w:rPr>
        <w:t>”</w:t>
      </w:r>
      <w:r w:rsidR="004B7D05" w:rsidRPr="00C57190">
        <w:rPr>
          <w:rFonts w:ascii="Arial" w:hAnsi="Arial" w:cs="Arial"/>
          <w:sz w:val="20"/>
          <w:szCs w:val="20"/>
        </w:rPr>
        <w:t>.</w:t>
      </w:r>
    </w:p>
    <w:p w14:paraId="7FADB236" w14:textId="77777777" w:rsidR="00495821" w:rsidRPr="00137A59" w:rsidRDefault="004B7D05" w:rsidP="00F040BF">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Szczegółowy zakres, termin realizacji, tryb wykonania oraz sposób rozliczenia robót, każdorazowo zostaną określone w pisemnych Zleceniach Zamawiającego.</w:t>
      </w:r>
    </w:p>
    <w:p w14:paraId="459AB814" w14:textId="77777777" w:rsidR="00495821" w:rsidRPr="00137A59" w:rsidRDefault="00EB2125" w:rsidP="00F040BF">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 xml:space="preserve">Podstawowy zakres </w:t>
      </w:r>
      <w:r w:rsidR="00DF415C" w:rsidRPr="00137A59">
        <w:rPr>
          <w:rFonts w:ascii="Arial" w:hAnsi="Arial" w:cs="Arial"/>
          <w:sz w:val="20"/>
          <w:szCs w:val="20"/>
        </w:rPr>
        <w:t>U</w:t>
      </w:r>
      <w:r w:rsidR="00F43069" w:rsidRPr="00137A59">
        <w:rPr>
          <w:rFonts w:ascii="Arial" w:hAnsi="Arial" w:cs="Arial"/>
          <w:sz w:val="20"/>
          <w:szCs w:val="20"/>
        </w:rPr>
        <w:t xml:space="preserve">mowy </w:t>
      </w:r>
      <w:r w:rsidRPr="00137A59">
        <w:rPr>
          <w:rFonts w:ascii="Arial" w:hAnsi="Arial" w:cs="Arial"/>
          <w:sz w:val="20"/>
          <w:szCs w:val="20"/>
        </w:rPr>
        <w:t xml:space="preserve">obejmuje </w:t>
      </w:r>
      <w:r w:rsidR="00DF415C" w:rsidRPr="00137A59">
        <w:rPr>
          <w:rFonts w:ascii="Arial" w:hAnsi="Arial" w:cs="Arial"/>
          <w:sz w:val="20"/>
          <w:szCs w:val="20"/>
        </w:rPr>
        <w:t>C</w:t>
      </w:r>
      <w:r w:rsidRPr="00137A59">
        <w:rPr>
          <w:rFonts w:ascii="Arial" w:hAnsi="Arial" w:cs="Arial"/>
          <w:sz w:val="20"/>
          <w:szCs w:val="20"/>
        </w:rPr>
        <w:t xml:space="preserve">ennik </w:t>
      </w:r>
      <w:r w:rsidR="00DF415C" w:rsidRPr="00137A59">
        <w:rPr>
          <w:rFonts w:ascii="Arial" w:hAnsi="Arial" w:cs="Arial"/>
          <w:sz w:val="20"/>
          <w:szCs w:val="20"/>
        </w:rPr>
        <w:t>U</w:t>
      </w:r>
      <w:r w:rsidRPr="00137A59">
        <w:rPr>
          <w:rFonts w:ascii="Arial" w:hAnsi="Arial" w:cs="Arial"/>
          <w:sz w:val="20"/>
          <w:szCs w:val="20"/>
        </w:rPr>
        <w:t>sług</w:t>
      </w:r>
      <w:r w:rsidR="00DF415C" w:rsidRPr="00137A59">
        <w:rPr>
          <w:rFonts w:ascii="Arial" w:hAnsi="Arial" w:cs="Arial"/>
          <w:sz w:val="20"/>
          <w:szCs w:val="20"/>
        </w:rPr>
        <w:t>, stanowiący</w:t>
      </w:r>
      <w:r w:rsidRPr="00137A59">
        <w:rPr>
          <w:rFonts w:ascii="Arial" w:hAnsi="Arial" w:cs="Arial"/>
          <w:sz w:val="20"/>
          <w:szCs w:val="20"/>
        </w:rPr>
        <w:t xml:space="preserve"> Załącznik nr 1 do Umowy</w:t>
      </w:r>
      <w:r w:rsidR="00CC6673" w:rsidRPr="00137A59">
        <w:rPr>
          <w:rFonts w:ascii="Arial" w:hAnsi="Arial" w:cs="Arial"/>
          <w:sz w:val="20"/>
          <w:szCs w:val="20"/>
        </w:rPr>
        <w:t>.</w:t>
      </w:r>
    </w:p>
    <w:p w14:paraId="5B94B7D9" w14:textId="77777777" w:rsidR="00495821" w:rsidRPr="00137A59" w:rsidRDefault="00A73AD9" w:rsidP="00F040BF">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W przypadku usług niewyspecyfikowanych w Załączniku nr 1 do Umowy każdorazowo zostanie przedstawiona indywidualna wycena usługi do akceptacji Zamawiającego. Szczegółowy zakres, termin realizacji, tryb wykonania oraz sposób rozliczenia niniejszych robót, każdorazowo zostaną określone w pisemnych Zleceniach Zamawiającego.</w:t>
      </w:r>
    </w:p>
    <w:p w14:paraId="735DDED7" w14:textId="73763AD0" w:rsidR="00495821" w:rsidRPr="00B038A5" w:rsidRDefault="004B7D05" w:rsidP="00B038A5">
      <w:pPr>
        <w:pStyle w:val="Akapitzlist"/>
        <w:numPr>
          <w:ilvl w:val="0"/>
          <w:numId w:val="41"/>
        </w:numPr>
        <w:spacing w:line="360" w:lineRule="auto"/>
        <w:jc w:val="both"/>
        <w:rPr>
          <w:rFonts w:ascii="Arial" w:hAnsi="Arial" w:cs="Arial"/>
          <w:sz w:val="20"/>
          <w:szCs w:val="20"/>
        </w:rPr>
      </w:pPr>
      <w:r w:rsidRPr="00B038A5">
        <w:rPr>
          <w:rFonts w:ascii="Arial" w:hAnsi="Arial" w:cs="Arial"/>
          <w:sz w:val="20"/>
          <w:szCs w:val="20"/>
        </w:rPr>
        <w:t>W wyjątkowych sytuacjach, tj. zgłoszenie robót awaryjnych</w:t>
      </w:r>
      <w:r w:rsidR="0099481C" w:rsidRPr="00B038A5">
        <w:rPr>
          <w:rFonts w:ascii="Arial" w:hAnsi="Arial" w:cs="Arial"/>
          <w:sz w:val="20"/>
          <w:szCs w:val="20"/>
        </w:rPr>
        <w:t xml:space="preserve"> (tryb pilny lub natychmiastowy</w:t>
      </w:r>
      <w:r w:rsidR="00C6113D" w:rsidRPr="00B038A5">
        <w:rPr>
          <w:rFonts w:ascii="Arial" w:hAnsi="Arial" w:cs="Arial"/>
          <w:sz w:val="20"/>
          <w:szCs w:val="20"/>
        </w:rPr>
        <w:t>, o których mowa w §3</w:t>
      </w:r>
      <w:r w:rsidR="00FA134C" w:rsidRPr="00B038A5">
        <w:rPr>
          <w:rFonts w:ascii="Arial" w:hAnsi="Arial" w:cs="Arial"/>
          <w:sz w:val="20"/>
          <w:szCs w:val="20"/>
        </w:rPr>
        <w:t xml:space="preserve"> ust. 12</w:t>
      </w:r>
      <w:r w:rsidR="0099481C" w:rsidRPr="00B038A5">
        <w:rPr>
          <w:rFonts w:ascii="Arial" w:hAnsi="Arial" w:cs="Arial"/>
          <w:sz w:val="20"/>
          <w:szCs w:val="20"/>
        </w:rPr>
        <w:t>)</w:t>
      </w:r>
      <w:r w:rsidRPr="00B038A5">
        <w:rPr>
          <w:rFonts w:ascii="Arial" w:hAnsi="Arial" w:cs="Arial"/>
          <w:sz w:val="20"/>
          <w:szCs w:val="20"/>
        </w:rPr>
        <w:t>, dopuszcza się możliwość złożenia Zlecenia robót telefonicznie lub w formie dokumentowej (e-mail), z tym zastrzeżeniem, że Zlecenie telefoniczne zostanie następnie potwierdzone przez Zamawiającego w formie dokumentowej</w:t>
      </w:r>
      <w:r w:rsidR="005C6CC1" w:rsidRPr="00B038A5">
        <w:rPr>
          <w:rFonts w:ascii="Arial" w:hAnsi="Arial" w:cs="Arial"/>
          <w:sz w:val="20"/>
          <w:szCs w:val="20"/>
        </w:rPr>
        <w:t xml:space="preserve"> w ciągu</w:t>
      </w:r>
      <w:r w:rsidR="00DD70A3" w:rsidRPr="00B038A5">
        <w:rPr>
          <w:rFonts w:ascii="Arial" w:hAnsi="Arial" w:cs="Arial"/>
          <w:sz w:val="20"/>
          <w:szCs w:val="20"/>
        </w:rPr>
        <w:t xml:space="preserve"> 5</w:t>
      </w:r>
      <w:r w:rsidR="00CC1350" w:rsidRPr="00B038A5">
        <w:rPr>
          <w:rFonts w:ascii="Arial" w:hAnsi="Arial" w:cs="Arial"/>
          <w:sz w:val="20"/>
          <w:szCs w:val="20"/>
        </w:rPr>
        <w:t xml:space="preserve"> dni roboczych. </w:t>
      </w:r>
      <w:r w:rsidR="005C6CC1" w:rsidRPr="00B038A5">
        <w:rPr>
          <w:rFonts w:ascii="Arial" w:hAnsi="Arial" w:cs="Arial"/>
          <w:sz w:val="20"/>
          <w:szCs w:val="20"/>
        </w:rPr>
        <w:t xml:space="preserve">  </w:t>
      </w:r>
    </w:p>
    <w:p w14:paraId="733AC43B" w14:textId="6F176A56" w:rsidR="00495821" w:rsidRPr="00137A59" w:rsidRDefault="004B7D05" w:rsidP="00F43069">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 xml:space="preserve">Wykonawca oświadcza, że przedmiotem sprzedaży nie są towary lub usługi wymienione w załączniku nr 15 do Ustawy z dnia 11 marca 2004 r. o podatku od towarów i usług (dalej: „Ustawa </w:t>
      </w:r>
      <w:r w:rsidR="00787FA4">
        <w:rPr>
          <w:rFonts w:ascii="Arial" w:hAnsi="Arial" w:cs="Arial"/>
          <w:sz w:val="20"/>
          <w:szCs w:val="20"/>
        </w:rPr>
        <w:t xml:space="preserve"> </w:t>
      </w:r>
      <w:r w:rsidRPr="00137A59">
        <w:rPr>
          <w:rFonts w:ascii="Arial" w:hAnsi="Arial" w:cs="Arial"/>
          <w:sz w:val="20"/>
          <w:szCs w:val="20"/>
        </w:rPr>
        <w:t>o VAT”).</w:t>
      </w:r>
    </w:p>
    <w:p w14:paraId="3086FB74" w14:textId="77777777" w:rsidR="004B7D05" w:rsidRPr="00137A59" w:rsidRDefault="004B7D05" w:rsidP="00F43069">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 xml:space="preserve">W przypadku sprzedaży towarów i/lub usług wymienionych w załączniku nr 15 Ustawy o podatku od towarów i usług, których wartość brutto wynikająca z faktury przekracza 15 000,00 zł, Wykonawca oznaczy faktury wyrazami „mechanizm podzielonej płatności”. Dodatkowo,                               </w:t>
      </w:r>
      <w:r w:rsidRPr="00137A59">
        <w:rPr>
          <w:rFonts w:ascii="Arial" w:hAnsi="Arial" w:cs="Arial"/>
          <w:sz w:val="20"/>
          <w:szCs w:val="20"/>
        </w:rPr>
        <w:lastRenderedPageBreak/>
        <w:t>w przypadku sprzedaży towarów i usług, niezależnie od wartości towaru lub usługi, Wykonawca jest zobowiązany do podania na fakturze symbolu PKWiU i/lub numeru pozycji</w:t>
      </w:r>
      <w:r w:rsidR="00733FC2" w:rsidRPr="00137A59">
        <w:rPr>
          <w:rFonts w:ascii="Arial" w:hAnsi="Arial" w:cs="Arial"/>
          <w:sz w:val="20"/>
          <w:szCs w:val="20"/>
        </w:rPr>
        <w:t xml:space="preserve"> </w:t>
      </w:r>
      <w:r w:rsidRPr="00137A59">
        <w:rPr>
          <w:rFonts w:ascii="Arial" w:hAnsi="Arial" w:cs="Arial"/>
          <w:sz w:val="20"/>
          <w:szCs w:val="20"/>
        </w:rPr>
        <w:t>z załącznika nr 15. Brak ww. danych uprawnia Zamawiającego do wstrzymania płatności do dnia ich uzyskania, zaś okres wstrzymania się z płatnością nie będzie uznawany za opóźnienie ani za zwłokę w zapłacie.</w:t>
      </w:r>
    </w:p>
    <w:p w14:paraId="456959E5" w14:textId="77777777" w:rsidR="004B7D05" w:rsidRPr="00137A59" w:rsidRDefault="004B7D05" w:rsidP="00F43069">
      <w:pPr>
        <w:pStyle w:val="Akapitzlist"/>
        <w:numPr>
          <w:ilvl w:val="0"/>
          <w:numId w:val="0"/>
        </w:numPr>
        <w:spacing w:after="0" w:line="360" w:lineRule="auto"/>
        <w:ind w:left="357"/>
        <w:jc w:val="both"/>
        <w:rPr>
          <w:rFonts w:ascii="Arial" w:hAnsi="Arial" w:cs="Arial"/>
          <w:sz w:val="20"/>
          <w:szCs w:val="20"/>
        </w:rPr>
      </w:pPr>
      <w:r w:rsidRPr="00137A59">
        <w:rPr>
          <w:rFonts w:ascii="Arial" w:hAnsi="Arial" w:cs="Arial"/>
          <w:sz w:val="20"/>
          <w:szCs w:val="20"/>
        </w:rPr>
        <w:t>Wykonawca oświadcza, iż przedmiot Umowy obejmuje czynności i towary zgodnie z niżej wskazaną klasyfikacją: PKWiU [usługi] 43.39.Z, chyba, że Strony postanowią inaczej w aneksie do Umowy.</w:t>
      </w:r>
    </w:p>
    <w:p w14:paraId="75AA8E57" w14:textId="77777777" w:rsidR="00495821" w:rsidRPr="00137A59" w:rsidRDefault="004B7D05" w:rsidP="00F43069">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Z zastrzeżeniem odmiennych postanowień w Umowie, Wykonawca dostarczy wszystkie materiały, usługi, sprzęt i urządzenia, niezbędne do wykonania Umowy.</w:t>
      </w:r>
    </w:p>
    <w:p w14:paraId="2B238BE1" w14:textId="77777777" w:rsidR="00495821" w:rsidRPr="00137A59" w:rsidRDefault="004B7D05" w:rsidP="00F43069">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 xml:space="preserve">Zastosowane do realizacji przedmiotu Umowy wyroby i materiały muszą być o właściwościach użytkowych spełniających wymagania określone w ustawie z dnia 7 lipca 1994 r. Prawo </w:t>
      </w:r>
      <w:r w:rsidR="00D156D1" w:rsidRPr="00137A59">
        <w:rPr>
          <w:rFonts w:ascii="Arial" w:hAnsi="Arial" w:cs="Arial"/>
          <w:sz w:val="20"/>
          <w:szCs w:val="20"/>
        </w:rPr>
        <w:t>b</w:t>
      </w:r>
      <w:r w:rsidRPr="00137A59">
        <w:rPr>
          <w:rFonts w:ascii="Arial" w:hAnsi="Arial" w:cs="Arial"/>
          <w:sz w:val="20"/>
          <w:szCs w:val="20"/>
        </w:rPr>
        <w:t>udowlane.</w:t>
      </w:r>
    </w:p>
    <w:p w14:paraId="0DB9FC5A" w14:textId="77777777" w:rsidR="00495821" w:rsidRPr="00137A59" w:rsidRDefault="00A75470" w:rsidP="00F43069">
      <w:pPr>
        <w:pStyle w:val="Akapitzlist"/>
        <w:numPr>
          <w:ilvl w:val="0"/>
          <w:numId w:val="41"/>
        </w:numPr>
        <w:spacing w:line="360" w:lineRule="auto"/>
        <w:jc w:val="both"/>
        <w:rPr>
          <w:rFonts w:ascii="Arial" w:hAnsi="Arial" w:cs="Arial"/>
          <w:sz w:val="20"/>
          <w:szCs w:val="20"/>
        </w:rPr>
      </w:pPr>
      <w:r w:rsidRPr="00137A59">
        <w:rPr>
          <w:rFonts w:ascii="Arial" w:hAnsi="Arial" w:cs="Arial"/>
          <w:sz w:val="20"/>
          <w:szCs w:val="20"/>
        </w:rPr>
        <w:t xml:space="preserve">Strony niniejszym oświadczają, że wytwórcą odpadów powstających podczas wykonywania </w:t>
      </w:r>
      <w:r w:rsidR="009D78CB" w:rsidRPr="00137A59">
        <w:rPr>
          <w:rFonts w:ascii="Arial" w:hAnsi="Arial" w:cs="Arial"/>
          <w:sz w:val="20"/>
          <w:szCs w:val="20"/>
        </w:rPr>
        <w:t>p</w:t>
      </w:r>
      <w:r w:rsidRPr="00137A59">
        <w:rPr>
          <w:rFonts w:ascii="Arial" w:hAnsi="Arial" w:cs="Arial"/>
          <w:sz w:val="20"/>
          <w:szCs w:val="20"/>
        </w:rPr>
        <w:t xml:space="preserve">rzedmiotu Umowy jest Wykonawca. Podmiot wytwarzający odpady winien mieć uregulowany stan formalnoprawny zgodnie z obowiązującymi przepisami, w tym w szczególności z zakresu ochrony środowiska, w sposób wymagany dla charakteru i miejsca wykonywanej działalności związanej z wytwarzaniem odpadów. Odpady winny być przekazywane uprawnionym odbiorcom posiadającym w szczególności zezwolenia na zbieranie, odzysk lub unieszkodliwianie odpadów. Odpady winny być usuwane z miejsca ich powstania na bieżąco, nie ma możliwości magazynowania odpadów. Wykonawca zobowiązany jest do </w:t>
      </w:r>
      <w:r w:rsidR="009D78CB" w:rsidRPr="00137A59">
        <w:rPr>
          <w:rFonts w:ascii="Arial" w:hAnsi="Arial" w:cs="Arial"/>
          <w:sz w:val="20"/>
          <w:szCs w:val="20"/>
        </w:rPr>
        <w:t xml:space="preserve">prowadzenie kart ewidencji oraz kart przekazywania odpadów, a także </w:t>
      </w:r>
      <w:r w:rsidRPr="00137A59">
        <w:rPr>
          <w:rFonts w:ascii="Arial" w:hAnsi="Arial" w:cs="Arial"/>
          <w:sz w:val="20"/>
          <w:szCs w:val="20"/>
        </w:rPr>
        <w:t>przedstawienia</w:t>
      </w:r>
      <w:r w:rsidR="009D78CB" w:rsidRPr="00137A59">
        <w:rPr>
          <w:rFonts w:ascii="Arial" w:hAnsi="Arial" w:cs="Arial"/>
          <w:sz w:val="20"/>
          <w:szCs w:val="20"/>
        </w:rPr>
        <w:t xml:space="preserve"> ich</w:t>
      </w:r>
      <w:r w:rsidRPr="00137A59">
        <w:rPr>
          <w:rFonts w:ascii="Arial" w:hAnsi="Arial" w:cs="Arial"/>
          <w:sz w:val="20"/>
          <w:szCs w:val="20"/>
        </w:rPr>
        <w:t xml:space="preserve">, na każde wezwanie Zamawiającego. </w:t>
      </w:r>
    </w:p>
    <w:p w14:paraId="3312B25B" w14:textId="77777777" w:rsidR="00495821" w:rsidRPr="00C57190" w:rsidRDefault="00623305" w:rsidP="00F43069">
      <w:pPr>
        <w:pStyle w:val="Akapitzlist"/>
        <w:numPr>
          <w:ilvl w:val="0"/>
          <w:numId w:val="41"/>
        </w:numPr>
        <w:spacing w:line="360" w:lineRule="auto"/>
        <w:jc w:val="both"/>
        <w:rPr>
          <w:rFonts w:ascii="Arial" w:hAnsi="Arial" w:cs="Arial"/>
          <w:sz w:val="20"/>
          <w:szCs w:val="20"/>
        </w:rPr>
      </w:pPr>
      <w:r w:rsidRPr="00C57190">
        <w:rPr>
          <w:rFonts w:ascii="Arial" w:hAnsi="Arial" w:cs="Arial"/>
          <w:sz w:val="20"/>
          <w:szCs w:val="20"/>
        </w:rPr>
        <w:t xml:space="preserve">Usługi realizowane będą w godzinach od </w:t>
      </w:r>
      <w:r w:rsidR="00D4065E" w:rsidRPr="00C57190">
        <w:rPr>
          <w:rFonts w:ascii="Arial" w:hAnsi="Arial" w:cs="Arial"/>
          <w:sz w:val="20"/>
          <w:szCs w:val="20"/>
        </w:rPr>
        <w:t>07</w:t>
      </w:r>
      <w:r w:rsidRPr="00C57190">
        <w:rPr>
          <w:rFonts w:ascii="Arial" w:hAnsi="Arial" w:cs="Arial"/>
          <w:sz w:val="20"/>
          <w:szCs w:val="20"/>
        </w:rPr>
        <w:t xml:space="preserve">:00 do </w:t>
      </w:r>
      <w:r w:rsidR="00D4065E" w:rsidRPr="00C57190">
        <w:rPr>
          <w:rFonts w:ascii="Arial" w:hAnsi="Arial" w:cs="Arial"/>
          <w:sz w:val="20"/>
          <w:szCs w:val="20"/>
        </w:rPr>
        <w:t>18:</w:t>
      </w:r>
      <w:r w:rsidRPr="00C57190">
        <w:rPr>
          <w:rFonts w:ascii="Arial" w:hAnsi="Arial" w:cs="Arial"/>
          <w:sz w:val="20"/>
          <w:szCs w:val="20"/>
        </w:rPr>
        <w:t xml:space="preserve">00 w dni robocze (tj. od poniedziałku </w:t>
      </w:r>
      <w:r w:rsidRPr="00C57190">
        <w:rPr>
          <w:rFonts w:ascii="Arial" w:hAnsi="Arial" w:cs="Arial"/>
          <w:sz w:val="20"/>
          <w:szCs w:val="20"/>
        </w:rPr>
        <w:br/>
        <w:t>do piątku,) ora</w:t>
      </w:r>
      <w:r w:rsidR="00F43069" w:rsidRPr="00C57190">
        <w:rPr>
          <w:rFonts w:ascii="Arial" w:hAnsi="Arial" w:cs="Arial"/>
          <w:sz w:val="20"/>
          <w:szCs w:val="20"/>
        </w:rPr>
        <w:t>z w weekendy i dni wolne</w:t>
      </w:r>
      <w:r w:rsidR="00384D70" w:rsidRPr="00C57190">
        <w:rPr>
          <w:rFonts w:ascii="Arial" w:hAnsi="Arial" w:cs="Arial"/>
          <w:sz w:val="20"/>
          <w:szCs w:val="20"/>
        </w:rPr>
        <w:t xml:space="preserve"> w </w:t>
      </w:r>
      <w:r w:rsidR="00D4065E" w:rsidRPr="00C57190">
        <w:rPr>
          <w:rFonts w:ascii="Arial" w:hAnsi="Arial" w:cs="Arial"/>
          <w:sz w:val="20"/>
          <w:szCs w:val="20"/>
        </w:rPr>
        <w:t>godzinach od 08:00 do 16:00.</w:t>
      </w:r>
      <w:r w:rsidR="00F43069" w:rsidRPr="00C57190">
        <w:rPr>
          <w:rFonts w:ascii="Arial" w:hAnsi="Arial" w:cs="Arial"/>
          <w:sz w:val="20"/>
          <w:szCs w:val="20"/>
        </w:rPr>
        <w:t xml:space="preserve"> </w:t>
      </w:r>
      <w:r w:rsidRPr="00C57190">
        <w:rPr>
          <w:rFonts w:ascii="Arial" w:hAnsi="Arial" w:cs="Arial"/>
          <w:sz w:val="20"/>
          <w:szCs w:val="20"/>
        </w:rPr>
        <w:t xml:space="preserve">W szczególnych przypadkach, po uzgodnieniu z Zamawiającym, istnieje możliwość realizacji prac poza wskazanymi powyżej terminami. </w:t>
      </w:r>
    </w:p>
    <w:p w14:paraId="6F512698" w14:textId="77777777" w:rsidR="004625E1" w:rsidRPr="00F1420D" w:rsidRDefault="004625E1" w:rsidP="004625E1">
      <w:pPr>
        <w:pStyle w:val="Akapitzlist"/>
        <w:numPr>
          <w:ilvl w:val="0"/>
          <w:numId w:val="41"/>
        </w:numPr>
        <w:spacing w:line="360" w:lineRule="auto"/>
        <w:jc w:val="both"/>
        <w:rPr>
          <w:rFonts w:ascii="Arial" w:hAnsi="Arial" w:cs="Arial"/>
          <w:sz w:val="20"/>
          <w:szCs w:val="20"/>
        </w:rPr>
      </w:pPr>
      <w:r w:rsidRPr="00C57190">
        <w:rPr>
          <w:rFonts w:ascii="Arial" w:eastAsia="Calibri" w:hAnsi="Arial" w:cs="Arial"/>
          <w:sz w:val="20"/>
          <w:szCs w:val="20"/>
        </w:rPr>
        <w:t>Zamawiający zastrzega, że niektóre roboty będą wykonywane w trybie pilnym</w:t>
      </w:r>
      <w:r w:rsidR="00B958FB" w:rsidRPr="00C57190">
        <w:rPr>
          <w:rFonts w:ascii="Arial" w:eastAsia="Calibri" w:hAnsi="Arial" w:cs="Arial"/>
          <w:sz w:val="20"/>
          <w:szCs w:val="20"/>
        </w:rPr>
        <w:t xml:space="preserve"> </w:t>
      </w:r>
      <w:r w:rsidRPr="00C57190">
        <w:rPr>
          <w:rFonts w:ascii="Arial" w:eastAsia="Calibri" w:hAnsi="Arial" w:cs="Arial"/>
          <w:sz w:val="20"/>
          <w:szCs w:val="20"/>
        </w:rPr>
        <w:t>lub natychmiastowym</w:t>
      </w:r>
      <w:r w:rsidR="00EF49FD" w:rsidRPr="00C57190">
        <w:rPr>
          <w:rFonts w:ascii="Arial" w:eastAsia="Calibri" w:hAnsi="Arial" w:cs="Arial"/>
          <w:sz w:val="20"/>
          <w:szCs w:val="20"/>
        </w:rPr>
        <w:t xml:space="preserve"> </w:t>
      </w:r>
      <w:r w:rsidR="00EF49FD" w:rsidRPr="00F1420D">
        <w:rPr>
          <w:rFonts w:ascii="Arial" w:eastAsia="Calibri" w:hAnsi="Arial" w:cs="Arial"/>
          <w:sz w:val="20"/>
          <w:szCs w:val="20"/>
        </w:rPr>
        <w:t>(roboty awaryjne)</w:t>
      </w:r>
      <w:r w:rsidRPr="00F1420D">
        <w:rPr>
          <w:rFonts w:ascii="Arial" w:eastAsia="Calibri" w:hAnsi="Arial" w:cs="Arial"/>
          <w:sz w:val="20"/>
          <w:szCs w:val="20"/>
        </w:rPr>
        <w:t>:</w:t>
      </w:r>
    </w:p>
    <w:p w14:paraId="174297BF" w14:textId="4A394C21" w:rsidR="004625E1" w:rsidRPr="00F1420D" w:rsidRDefault="004625E1" w:rsidP="004625E1">
      <w:pPr>
        <w:numPr>
          <w:ilvl w:val="0"/>
          <w:numId w:val="42"/>
        </w:numPr>
        <w:spacing w:after="160" w:line="360" w:lineRule="auto"/>
        <w:contextualSpacing/>
        <w:rPr>
          <w:rFonts w:ascii="Arial" w:eastAsia="Calibri" w:hAnsi="Arial" w:cs="Arial"/>
          <w:sz w:val="20"/>
          <w:szCs w:val="20"/>
        </w:rPr>
      </w:pPr>
      <w:r w:rsidRPr="00F1420D">
        <w:rPr>
          <w:rFonts w:ascii="Arial" w:eastAsia="Calibri" w:hAnsi="Arial" w:cs="Arial"/>
          <w:sz w:val="20"/>
          <w:szCs w:val="20"/>
        </w:rPr>
        <w:t>za tryb pilny rozumie się przybycie prz</w:t>
      </w:r>
      <w:r w:rsidR="00D4065E" w:rsidRPr="00F1420D">
        <w:rPr>
          <w:rFonts w:ascii="Arial" w:eastAsia="Calibri" w:hAnsi="Arial" w:cs="Arial"/>
          <w:sz w:val="20"/>
          <w:szCs w:val="20"/>
        </w:rPr>
        <w:t>edstawiciela Wykonawcy w ciągu 2</w:t>
      </w:r>
      <w:r w:rsidRPr="00F1420D">
        <w:rPr>
          <w:rFonts w:ascii="Arial" w:eastAsia="Calibri" w:hAnsi="Arial" w:cs="Arial"/>
          <w:sz w:val="20"/>
          <w:szCs w:val="20"/>
        </w:rPr>
        <w:t xml:space="preserve"> dni</w:t>
      </w:r>
      <w:r w:rsidR="00BB753E">
        <w:rPr>
          <w:rFonts w:ascii="Arial" w:eastAsia="Calibri" w:hAnsi="Arial" w:cs="Arial"/>
          <w:sz w:val="20"/>
          <w:szCs w:val="20"/>
        </w:rPr>
        <w:t xml:space="preserve"> roboczych</w:t>
      </w:r>
      <w:r w:rsidRPr="00F1420D">
        <w:rPr>
          <w:rFonts w:ascii="Arial" w:eastAsia="Calibri" w:hAnsi="Arial" w:cs="Arial"/>
          <w:sz w:val="20"/>
          <w:szCs w:val="20"/>
        </w:rPr>
        <w:t xml:space="preserve"> od zgłoszenia, w celu określenia zakresu remontu i określenie terminu jego wykonania oraz rozpoczęcie robót wg harmonog</w:t>
      </w:r>
      <w:r w:rsidR="00851D2D" w:rsidRPr="00F1420D">
        <w:rPr>
          <w:rFonts w:ascii="Arial" w:eastAsia="Calibri" w:hAnsi="Arial" w:cs="Arial"/>
          <w:sz w:val="20"/>
          <w:szCs w:val="20"/>
        </w:rPr>
        <w:t>ramu, nie później niż w ciągu 14</w:t>
      </w:r>
      <w:r w:rsidRPr="00F1420D">
        <w:rPr>
          <w:rFonts w:ascii="Arial" w:eastAsia="Calibri" w:hAnsi="Arial" w:cs="Arial"/>
          <w:sz w:val="20"/>
          <w:szCs w:val="20"/>
        </w:rPr>
        <w:t xml:space="preserve"> dni kalendarzowych,</w:t>
      </w:r>
    </w:p>
    <w:p w14:paraId="70C43E0B" w14:textId="073A9E52" w:rsidR="004625E1" w:rsidRPr="00851D2D" w:rsidRDefault="004625E1" w:rsidP="004625E1">
      <w:pPr>
        <w:numPr>
          <w:ilvl w:val="0"/>
          <w:numId w:val="42"/>
        </w:numPr>
        <w:spacing w:after="160" w:line="360" w:lineRule="auto"/>
        <w:contextualSpacing/>
        <w:rPr>
          <w:rFonts w:ascii="Arial" w:eastAsia="Calibri" w:hAnsi="Arial" w:cs="Arial"/>
          <w:sz w:val="20"/>
          <w:szCs w:val="20"/>
        </w:rPr>
      </w:pPr>
      <w:r w:rsidRPr="00851D2D">
        <w:rPr>
          <w:rFonts w:ascii="Arial" w:eastAsia="Calibri" w:hAnsi="Arial" w:cs="Arial"/>
          <w:sz w:val="20"/>
          <w:szCs w:val="20"/>
        </w:rPr>
        <w:t xml:space="preserve">za tryb natychmiastowy rozumie się przybycie przedstawiciela Wykonawcy w ciągu 24 godzin </w:t>
      </w:r>
      <w:r w:rsidRPr="00851D2D">
        <w:rPr>
          <w:rFonts w:ascii="Arial" w:eastAsia="Calibri" w:hAnsi="Arial" w:cs="Arial"/>
          <w:sz w:val="20"/>
          <w:szCs w:val="20"/>
        </w:rPr>
        <w:br/>
        <w:t xml:space="preserve">od zgłoszenia awarii zagrażającej zdrowiu bądź życiu w celu określenia zakresu remontu oraz podjęcia czynności naprawczych w ciągu 7 dni kalendarzowych od zgłoszenia Zamawiającego. </w:t>
      </w:r>
      <w:r w:rsidRPr="00851D2D">
        <w:rPr>
          <w:rFonts w:ascii="Arial" w:eastAsia="Calibri" w:hAnsi="Arial" w:cs="Arial"/>
          <w:sz w:val="20"/>
          <w:szCs w:val="20"/>
        </w:rPr>
        <w:br/>
        <w:t>W przypadku, gdy naprawa w ww. określonym czasie nie jest możliwa, termin ostatecznego usunięcia awarii/usterki Strony uzgodnią za obostronnym porozumieniem.</w:t>
      </w:r>
    </w:p>
    <w:p w14:paraId="338D2D06" w14:textId="77777777" w:rsidR="00495821" w:rsidRPr="00137A59" w:rsidRDefault="00D565E4" w:rsidP="004625E1">
      <w:pPr>
        <w:pStyle w:val="Akapitzlist"/>
        <w:numPr>
          <w:ilvl w:val="0"/>
          <w:numId w:val="0"/>
        </w:numPr>
        <w:spacing w:after="0" w:line="360" w:lineRule="auto"/>
        <w:ind w:left="360"/>
        <w:jc w:val="both"/>
        <w:rPr>
          <w:rFonts w:ascii="Arial" w:hAnsi="Arial" w:cs="Arial"/>
          <w:sz w:val="20"/>
          <w:szCs w:val="20"/>
        </w:rPr>
      </w:pPr>
      <w:r w:rsidRPr="00137A59">
        <w:rPr>
          <w:rFonts w:ascii="Arial" w:hAnsi="Arial" w:cs="Arial"/>
          <w:sz w:val="20"/>
          <w:szCs w:val="20"/>
        </w:rPr>
        <w:t>Rozliczenie prac nastąpi na podstawie Protokołu Odbioru Robót, zatwierdzonego przez Zamawiającego kosztorysu powykonawczego oraz Zlecenia robót w trybie awaryjnym.</w:t>
      </w:r>
    </w:p>
    <w:p w14:paraId="4A0510ED" w14:textId="77777777" w:rsidR="00495821" w:rsidRPr="00137A59" w:rsidRDefault="004B7D05" w:rsidP="00F43069">
      <w:pPr>
        <w:pStyle w:val="Akapitzlist"/>
        <w:numPr>
          <w:ilvl w:val="0"/>
          <w:numId w:val="41"/>
        </w:numPr>
        <w:spacing w:after="160" w:line="360" w:lineRule="auto"/>
        <w:jc w:val="both"/>
        <w:rPr>
          <w:rFonts w:ascii="Arial" w:eastAsia="Calibri" w:hAnsi="Arial" w:cs="Arial"/>
          <w:sz w:val="20"/>
          <w:szCs w:val="20"/>
        </w:rPr>
      </w:pPr>
      <w:r w:rsidRPr="00137A59">
        <w:rPr>
          <w:rFonts w:ascii="Arial" w:hAnsi="Arial" w:cs="Arial"/>
          <w:sz w:val="20"/>
          <w:szCs w:val="20"/>
        </w:rPr>
        <w:t xml:space="preserve">Wykonawca przeprowadzi i ukończy wszystkie roboty zgodnie z Umową, wykorzystując sprawdzone inżynierskie praktyki i zachowując zgodność ze stosownymi uregulowaniami prawnymi oraz właściwymi normami technicznymi. Wykonawca będzie odpowiedzialny za powiadamianie </w:t>
      </w:r>
      <w:r w:rsidRPr="00137A59">
        <w:rPr>
          <w:rFonts w:ascii="Arial" w:hAnsi="Arial" w:cs="Arial"/>
          <w:sz w:val="20"/>
          <w:szCs w:val="20"/>
        </w:rPr>
        <w:lastRenderedPageBreak/>
        <w:t>przedstawiciela Zamawiającego</w:t>
      </w:r>
      <w:r w:rsidR="00D565E4" w:rsidRPr="00137A59">
        <w:rPr>
          <w:rFonts w:ascii="Arial" w:hAnsi="Arial" w:cs="Arial"/>
          <w:sz w:val="20"/>
          <w:szCs w:val="20"/>
        </w:rPr>
        <w:t xml:space="preserve"> w formie dokumentowej</w:t>
      </w:r>
      <w:r w:rsidRPr="00137A59">
        <w:rPr>
          <w:rFonts w:ascii="Arial" w:hAnsi="Arial" w:cs="Arial"/>
          <w:sz w:val="20"/>
          <w:szCs w:val="20"/>
        </w:rPr>
        <w:t>, o ile będzie wiedzieć lub podejrzewać,                               że informacje mu dostarczone są niepoprawne lub niekompletne.</w:t>
      </w:r>
    </w:p>
    <w:p w14:paraId="3F673475" w14:textId="77777777" w:rsidR="00495821" w:rsidRPr="00137A59" w:rsidRDefault="009C197C" w:rsidP="00F43069">
      <w:pPr>
        <w:pStyle w:val="Akapitzlist"/>
        <w:numPr>
          <w:ilvl w:val="0"/>
          <w:numId w:val="41"/>
        </w:numPr>
        <w:spacing w:after="160" w:line="360" w:lineRule="auto"/>
        <w:jc w:val="both"/>
        <w:rPr>
          <w:rFonts w:ascii="Arial" w:eastAsia="Calibri" w:hAnsi="Arial" w:cs="Arial"/>
          <w:sz w:val="20"/>
          <w:szCs w:val="20"/>
        </w:rPr>
      </w:pPr>
      <w:r w:rsidRPr="00137A59">
        <w:rPr>
          <w:rFonts w:ascii="Arial" w:eastAsia="Times New Roman" w:hAnsi="Arial" w:cs="Arial"/>
          <w:sz w:val="20"/>
          <w:szCs w:val="20"/>
          <w:lang w:eastAsia="pl-PL"/>
        </w:rPr>
        <w:t xml:space="preserve">Wykonawca przy wykonywaniu usług zobowiązany jest </w:t>
      </w:r>
      <w:r w:rsidR="007449DC" w:rsidRPr="00137A59">
        <w:rPr>
          <w:rFonts w:ascii="Arial" w:eastAsia="Times New Roman" w:hAnsi="Arial" w:cs="Arial"/>
          <w:sz w:val="20"/>
          <w:szCs w:val="20"/>
          <w:lang w:eastAsia="pl-PL"/>
        </w:rPr>
        <w:t>do</w:t>
      </w:r>
      <w:r w:rsidRPr="00137A59">
        <w:rPr>
          <w:rFonts w:ascii="Arial" w:eastAsia="Times New Roman" w:hAnsi="Arial" w:cs="Arial"/>
          <w:sz w:val="20"/>
          <w:szCs w:val="20"/>
          <w:lang w:eastAsia="pl-PL"/>
        </w:rPr>
        <w:t xml:space="preserve"> przestrzegania przepisów oraz zasad </w:t>
      </w:r>
      <w:r w:rsidR="00F040BF" w:rsidRPr="00137A59">
        <w:rPr>
          <w:rFonts w:ascii="Arial" w:eastAsia="Times New Roman" w:hAnsi="Arial" w:cs="Arial"/>
          <w:sz w:val="20"/>
          <w:szCs w:val="20"/>
          <w:lang w:eastAsia="pl-PL"/>
        </w:rPr>
        <w:br/>
      </w:r>
      <w:r w:rsidRPr="00137A59">
        <w:rPr>
          <w:rFonts w:ascii="Arial" w:eastAsia="Times New Roman" w:hAnsi="Arial" w:cs="Arial"/>
          <w:sz w:val="20"/>
          <w:szCs w:val="20"/>
          <w:lang w:eastAsia="pl-PL"/>
        </w:rPr>
        <w:t xml:space="preserve">z zakresu bezpieczeństwa i higieny pracy oraz przepisów i zasad z zakresu bezpieczeństwa </w:t>
      </w:r>
      <w:r w:rsidR="00F040BF" w:rsidRPr="00137A59">
        <w:rPr>
          <w:rFonts w:ascii="Arial" w:eastAsia="Times New Roman" w:hAnsi="Arial" w:cs="Arial"/>
          <w:sz w:val="20"/>
          <w:szCs w:val="20"/>
          <w:lang w:eastAsia="pl-PL"/>
        </w:rPr>
        <w:br/>
      </w:r>
      <w:r w:rsidRPr="00137A59">
        <w:rPr>
          <w:rFonts w:ascii="Arial" w:eastAsia="Times New Roman" w:hAnsi="Arial" w:cs="Arial"/>
          <w:sz w:val="20"/>
          <w:szCs w:val="20"/>
          <w:lang w:eastAsia="pl-PL"/>
        </w:rPr>
        <w:t xml:space="preserve">i ochrony zdrowia, zgodnie z wymogami </w:t>
      </w:r>
      <w:r w:rsidR="00D565E4" w:rsidRPr="00137A59">
        <w:rPr>
          <w:rFonts w:ascii="Arial" w:eastAsia="Times New Roman" w:hAnsi="Arial" w:cs="Arial"/>
          <w:sz w:val="20"/>
          <w:szCs w:val="20"/>
          <w:lang w:eastAsia="pl-PL"/>
        </w:rPr>
        <w:t xml:space="preserve">obowiązującymi dla </w:t>
      </w:r>
      <w:r w:rsidRPr="00137A59">
        <w:rPr>
          <w:rFonts w:ascii="Arial" w:eastAsia="Times New Roman" w:hAnsi="Arial" w:cs="Arial"/>
          <w:sz w:val="20"/>
          <w:szCs w:val="20"/>
          <w:lang w:eastAsia="pl-PL"/>
        </w:rPr>
        <w:t>poszczególnych obiekt</w:t>
      </w:r>
      <w:r w:rsidR="00D565E4" w:rsidRPr="00137A59">
        <w:rPr>
          <w:rFonts w:ascii="Arial" w:eastAsia="Times New Roman" w:hAnsi="Arial" w:cs="Arial"/>
          <w:sz w:val="20"/>
          <w:szCs w:val="20"/>
          <w:lang w:eastAsia="pl-PL"/>
        </w:rPr>
        <w:t>ów</w:t>
      </w:r>
      <w:r w:rsidR="0016461A" w:rsidRPr="00137A59">
        <w:rPr>
          <w:rFonts w:ascii="Arial" w:eastAsia="Times New Roman" w:hAnsi="Arial" w:cs="Arial"/>
          <w:sz w:val="20"/>
          <w:szCs w:val="20"/>
          <w:lang w:eastAsia="pl-PL"/>
        </w:rPr>
        <w:t>.</w:t>
      </w:r>
      <w:r w:rsidR="00F040BF" w:rsidRPr="00137A59">
        <w:rPr>
          <w:rFonts w:ascii="Arial" w:eastAsia="Times New Roman" w:hAnsi="Arial" w:cs="Arial"/>
          <w:sz w:val="20"/>
          <w:szCs w:val="20"/>
          <w:lang w:eastAsia="pl-PL"/>
        </w:rPr>
        <w:t xml:space="preserve"> Wykonawca zobowiązany jest każdorazowo zapoznać się i podpisać dokumenty dotyczące w/w przepisów </w:t>
      </w:r>
      <w:r w:rsidR="00D565E4" w:rsidRPr="00137A59">
        <w:rPr>
          <w:rFonts w:ascii="Arial" w:eastAsia="Times New Roman" w:hAnsi="Arial" w:cs="Arial"/>
          <w:sz w:val="20"/>
          <w:szCs w:val="20"/>
          <w:lang w:eastAsia="pl-PL"/>
        </w:rPr>
        <w:t>w</w:t>
      </w:r>
      <w:r w:rsidR="00F040BF" w:rsidRPr="00137A59">
        <w:rPr>
          <w:rFonts w:ascii="Arial" w:eastAsia="Times New Roman" w:hAnsi="Arial" w:cs="Arial"/>
          <w:sz w:val="20"/>
          <w:szCs w:val="20"/>
          <w:lang w:eastAsia="pl-PL"/>
        </w:rPr>
        <w:t xml:space="preserve"> poszczególnych obiektach. </w:t>
      </w:r>
    </w:p>
    <w:p w14:paraId="7554369B" w14:textId="77777777" w:rsidR="00495821" w:rsidRPr="00137A59" w:rsidRDefault="0016461A" w:rsidP="00F43069">
      <w:pPr>
        <w:pStyle w:val="Akapitzlist"/>
        <w:numPr>
          <w:ilvl w:val="0"/>
          <w:numId w:val="41"/>
        </w:numPr>
        <w:spacing w:after="160" w:line="360" w:lineRule="auto"/>
        <w:jc w:val="both"/>
        <w:rPr>
          <w:rStyle w:val="Odwoaniedokomentarza"/>
          <w:rFonts w:ascii="Arial" w:eastAsia="Calibri" w:hAnsi="Arial" w:cs="Arial"/>
          <w:sz w:val="20"/>
          <w:szCs w:val="20"/>
        </w:rPr>
      </w:pPr>
      <w:r w:rsidRPr="00137A59">
        <w:rPr>
          <w:rFonts w:ascii="Arial" w:eastAsia="Times New Roman" w:hAnsi="Arial" w:cs="Arial"/>
          <w:sz w:val="20"/>
          <w:szCs w:val="20"/>
          <w:lang w:eastAsia="pl-PL"/>
        </w:rPr>
        <w:t xml:space="preserve">Wykonawca zobowiązany jest do dbania o czystość i porządek na terenie prac oraz do uporządkowania pomieszczeń po </w:t>
      </w:r>
      <w:r w:rsidR="00E63E39" w:rsidRPr="00137A59">
        <w:rPr>
          <w:rFonts w:ascii="Arial" w:eastAsia="Times New Roman" w:hAnsi="Arial" w:cs="Arial"/>
          <w:sz w:val="20"/>
          <w:szCs w:val="20"/>
          <w:lang w:eastAsia="pl-PL"/>
        </w:rPr>
        <w:t>zakończeniu prac.</w:t>
      </w:r>
      <w:r w:rsidR="00E63E39" w:rsidRPr="00137A59" w:rsidDel="00E63E39">
        <w:rPr>
          <w:rStyle w:val="Odwoaniedokomentarza"/>
          <w:rFonts w:ascii="Arial" w:hAnsi="Arial" w:cs="Arial"/>
          <w:sz w:val="20"/>
          <w:szCs w:val="20"/>
        </w:rPr>
        <w:t xml:space="preserve"> </w:t>
      </w:r>
    </w:p>
    <w:p w14:paraId="3ABFCACD" w14:textId="77777777" w:rsidR="00495821" w:rsidRPr="00137A59" w:rsidRDefault="00C73DE4" w:rsidP="00F43069">
      <w:pPr>
        <w:pStyle w:val="Akapitzlist"/>
        <w:numPr>
          <w:ilvl w:val="0"/>
          <w:numId w:val="41"/>
        </w:numPr>
        <w:spacing w:after="160" w:line="360" w:lineRule="auto"/>
        <w:jc w:val="both"/>
        <w:rPr>
          <w:rFonts w:ascii="Arial" w:eastAsia="Calibri" w:hAnsi="Arial" w:cs="Arial"/>
          <w:sz w:val="20"/>
          <w:szCs w:val="20"/>
        </w:rPr>
      </w:pPr>
      <w:r w:rsidRPr="00137A59">
        <w:rPr>
          <w:rFonts w:ascii="Arial" w:hAnsi="Arial" w:cs="Arial"/>
          <w:sz w:val="20"/>
          <w:szCs w:val="20"/>
        </w:rPr>
        <w:t xml:space="preserve">Strony ustalają, iż zakup materiałów, o których mowa w </w:t>
      </w:r>
      <w:r w:rsidR="006B7A97" w:rsidRPr="00137A59">
        <w:rPr>
          <w:rFonts w:ascii="Arial" w:hAnsi="Arial" w:cs="Arial"/>
          <w:sz w:val="20"/>
          <w:szCs w:val="20"/>
        </w:rPr>
        <w:t>Za</w:t>
      </w:r>
      <w:r w:rsidR="001D4B1B" w:rsidRPr="00137A59">
        <w:rPr>
          <w:rFonts w:ascii="Arial" w:hAnsi="Arial" w:cs="Arial"/>
          <w:sz w:val="20"/>
          <w:szCs w:val="20"/>
        </w:rPr>
        <w:t>ł</w:t>
      </w:r>
      <w:r w:rsidRPr="00137A59">
        <w:rPr>
          <w:rFonts w:ascii="Arial" w:hAnsi="Arial" w:cs="Arial"/>
          <w:sz w:val="20"/>
          <w:szCs w:val="20"/>
        </w:rPr>
        <w:t xml:space="preserve">ączniku nr 1 do niniejszej </w:t>
      </w:r>
      <w:r w:rsidR="006B7A97" w:rsidRPr="00137A59">
        <w:rPr>
          <w:rFonts w:ascii="Arial" w:hAnsi="Arial" w:cs="Arial"/>
          <w:sz w:val="20"/>
          <w:szCs w:val="20"/>
        </w:rPr>
        <w:t>U</w:t>
      </w:r>
      <w:r w:rsidRPr="00137A59">
        <w:rPr>
          <w:rFonts w:ascii="Arial" w:hAnsi="Arial" w:cs="Arial"/>
          <w:sz w:val="20"/>
          <w:szCs w:val="20"/>
        </w:rPr>
        <w:t xml:space="preserve">mowy będzie obowiązkiem po stronie Wykonawcy. Rodzaj materiału, specyfikacja oraz koszt materiału będą każdorazowo ustalane przed zleceniem prac. Poniesione koszty będą refakturowane </w:t>
      </w:r>
      <w:r w:rsidRPr="00137A59">
        <w:rPr>
          <w:rFonts w:ascii="Arial" w:hAnsi="Arial" w:cs="Arial"/>
          <w:sz w:val="20"/>
          <w:szCs w:val="20"/>
        </w:rPr>
        <w:br/>
        <w:t xml:space="preserve">na podstawie faktur kosztowych z uwzględnieniem marży, która wynosić będzie nie więcej niż </w:t>
      </w:r>
      <w:r w:rsidR="009E3B99" w:rsidRPr="00137A59">
        <w:rPr>
          <w:rFonts w:ascii="Arial" w:hAnsi="Arial" w:cs="Arial"/>
          <w:sz w:val="20"/>
          <w:szCs w:val="20"/>
        </w:rPr>
        <w:t>……</w:t>
      </w:r>
      <w:r w:rsidRPr="00137A59">
        <w:rPr>
          <w:rFonts w:ascii="Arial" w:hAnsi="Arial" w:cs="Arial"/>
          <w:sz w:val="20"/>
          <w:szCs w:val="20"/>
        </w:rPr>
        <w:t xml:space="preserve">% narzutu z tytułu zakupu, transportu </w:t>
      </w:r>
      <w:r w:rsidR="00043A4E" w:rsidRPr="00137A59">
        <w:rPr>
          <w:rFonts w:ascii="Arial" w:hAnsi="Arial" w:cs="Arial"/>
          <w:sz w:val="20"/>
          <w:szCs w:val="20"/>
        </w:rPr>
        <w:t xml:space="preserve">oraz dostawy materiałów. </w:t>
      </w:r>
    </w:p>
    <w:p w14:paraId="6AD3E2ED" w14:textId="77777777" w:rsidR="00C73DE4" w:rsidRPr="00137A59" w:rsidRDefault="00043A4E" w:rsidP="00F43069">
      <w:pPr>
        <w:pStyle w:val="Akapitzlist"/>
        <w:numPr>
          <w:ilvl w:val="0"/>
          <w:numId w:val="41"/>
        </w:numPr>
        <w:spacing w:after="160" w:line="360" w:lineRule="auto"/>
        <w:jc w:val="both"/>
        <w:rPr>
          <w:rFonts w:ascii="Arial" w:eastAsia="Calibri" w:hAnsi="Arial" w:cs="Arial"/>
          <w:sz w:val="20"/>
          <w:szCs w:val="20"/>
        </w:rPr>
      </w:pPr>
      <w:r w:rsidRPr="00137A59">
        <w:rPr>
          <w:rFonts w:ascii="Arial" w:hAnsi="Arial" w:cs="Arial"/>
          <w:sz w:val="20"/>
          <w:szCs w:val="20"/>
        </w:rPr>
        <w:t xml:space="preserve">Strony dopuszczają możliwość modyfikacji zakresu </w:t>
      </w:r>
      <w:r w:rsidR="006B7A97" w:rsidRPr="00137A59">
        <w:rPr>
          <w:rFonts w:ascii="Arial" w:hAnsi="Arial" w:cs="Arial"/>
          <w:sz w:val="20"/>
          <w:szCs w:val="20"/>
        </w:rPr>
        <w:t>p</w:t>
      </w:r>
      <w:r w:rsidRPr="00137A59">
        <w:rPr>
          <w:rFonts w:ascii="Arial" w:hAnsi="Arial" w:cs="Arial"/>
          <w:sz w:val="20"/>
          <w:szCs w:val="20"/>
        </w:rPr>
        <w:t xml:space="preserve">rzedmiotu Umowy. Zmiany zostaną wprowadzone na podstawie </w:t>
      </w:r>
      <w:r w:rsidR="006B7A97" w:rsidRPr="00137A59">
        <w:rPr>
          <w:rFonts w:ascii="Arial" w:hAnsi="Arial" w:cs="Arial"/>
          <w:sz w:val="20"/>
          <w:szCs w:val="20"/>
        </w:rPr>
        <w:t xml:space="preserve">stosownego </w:t>
      </w:r>
      <w:r w:rsidRPr="00137A59">
        <w:rPr>
          <w:rFonts w:ascii="Arial" w:hAnsi="Arial" w:cs="Arial"/>
          <w:sz w:val="20"/>
          <w:szCs w:val="20"/>
        </w:rPr>
        <w:t>aneksu do Umowy.</w:t>
      </w:r>
    </w:p>
    <w:p w14:paraId="5DB590BD" w14:textId="77777777" w:rsidR="004B7D05" w:rsidRPr="00137A59" w:rsidRDefault="004B7D05" w:rsidP="00BE76F7">
      <w:pPr>
        <w:pStyle w:val="Nagwek1"/>
      </w:pPr>
      <w:bookmarkStart w:id="4" w:name="_Ref25586750"/>
      <w:r w:rsidRPr="00137A59">
        <w:t>§</w:t>
      </w:r>
      <w:r w:rsidR="00F04519" w:rsidRPr="00137A59">
        <w:t xml:space="preserve"> </w:t>
      </w:r>
      <w:r w:rsidRPr="00137A59">
        <w:t>4</w:t>
      </w:r>
    </w:p>
    <w:bookmarkEnd w:id="4"/>
    <w:p w14:paraId="197E7934" w14:textId="77777777" w:rsidR="004B7D05" w:rsidRPr="00137A59" w:rsidRDefault="004B7D05" w:rsidP="00BE76F7">
      <w:pPr>
        <w:pStyle w:val="Nagwek1"/>
      </w:pPr>
      <w:r w:rsidRPr="00137A59">
        <w:t>Termin</w:t>
      </w:r>
    </w:p>
    <w:p w14:paraId="23FC91DD" w14:textId="77777777" w:rsidR="00495821" w:rsidRPr="00137A59" w:rsidRDefault="007227F2" w:rsidP="00EA259B">
      <w:pPr>
        <w:pStyle w:val="Akapitzlist"/>
        <w:numPr>
          <w:ilvl w:val="6"/>
          <w:numId w:val="1"/>
        </w:numPr>
        <w:spacing w:line="360" w:lineRule="auto"/>
        <w:ind w:left="426"/>
        <w:jc w:val="both"/>
        <w:rPr>
          <w:rFonts w:ascii="Arial" w:hAnsi="Arial" w:cs="Arial"/>
          <w:bCs/>
          <w:sz w:val="20"/>
          <w:szCs w:val="20"/>
        </w:rPr>
      </w:pPr>
      <w:r w:rsidRPr="00137A59">
        <w:rPr>
          <w:rFonts w:ascii="Arial" w:hAnsi="Arial" w:cs="Arial"/>
          <w:bCs/>
          <w:sz w:val="20"/>
          <w:szCs w:val="20"/>
        </w:rPr>
        <w:t xml:space="preserve">Umowa zostaje zawarta na czas nieokreślony z 3 - miesięcznym okresem wypowiedzenia </w:t>
      </w:r>
      <w:r w:rsidRPr="00137A59">
        <w:rPr>
          <w:rFonts w:ascii="Arial" w:hAnsi="Arial" w:cs="Arial"/>
          <w:bCs/>
          <w:sz w:val="20"/>
          <w:szCs w:val="20"/>
        </w:rPr>
        <w:br/>
        <w:t>ze skutkiem na koniec miesiąca.</w:t>
      </w:r>
    </w:p>
    <w:p w14:paraId="2B749A30" w14:textId="4145F1AC" w:rsidR="00495821" w:rsidRPr="00137A59" w:rsidRDefault="00F31223" w:rsidP="00EA259B">
      <w:pPr>
        <w:pStyle w:val="Akapitzlist"/>
        <w:numPr>
          <w:ilvl w:val="6"/>
          <w:numId w:val="1"/>
        </w:numPr>
        <w:spacing w:line="360" w:lineRule="auto"/>
        <w:ind w:left="426"/>
        <w:jc w:val="both"/>
        <w:rPr>
          <w:rFonts w:ascii="Arial" w:hAnsi="Arial" w:cs="Arial"/>
          <w:bCs/>
          <w:sz w:val="20"/>
          <w:szCs w:val="20"/>
        </w:rPr>
      </w:pPr>
      <w:r w:rsidRPr="00137A59">
        <w:rPr>
          <w:rFonts w:ascii="Arial" w:hAnsi="Arial" w:cs="Arial"/>
          <w:sz w:val="20"/>
          <w:szCs w:val="20"/>
        </w:rPr>
        <w:t xml:space="preserve">Usługi będą wykonywane zgodnie z indywidualnie ustalanym harmonogramem dla każdego Zlecenia, jednak ich rozpoczęcie nie będzie odbywać się później niż po 21 dniach </w:t>
      </w:r>
      <w:r w:rsidR="00B10630" w:rsidRPr="00137A59">
        <w:rPr>
          <w:rFonts w:ascii="Arial" w:hAnsi="Arial" w:cs="Arial"/>
          <w:sz w:val="20"/>
          <w:szCs w:val="20"/>
        </w:rPr>
        <w:t xml:space="preserve">od przyjęcia </w:t>
      </w:r>
      <w:r w:rsidR="00B10630" w:rsidRPr="00D27200">
        <w:rPr>
          <w:rFonts w:ascii="Arial" w:hAnsi="Arial" w:cs="Arial"/>
          <w:sz w:val="20"/>
          <w:szCs w:val="20"/>
        </w:rPr>
        <w:t xml:space="preserve">Zlecenia </w:t>
      </w:r>
      <w:r w:rsidRPr="00D27200">
        <w:rPr>
          <w:rFonts w:ascii="Arial" w:hAnsi="Arial" w:cs="Arial"/>
          <w:sz w:val="20"/>
          <w:szCs w:val="20"/>
        </w:rPr>
        <w:t xml:space="preserve">od </w:t>
      </w:r>
      <w:r w:rsidR="00F81B44" w:rsidRPr="00D27200">
        <w:rPr>
          <w:rFonts w:ascii="Arial" w:hAnsi="Arial" w:cs="Arial"/>
          <w:sz w:val="20"/>
          <w:szCs w:val="20"/>
        </w:rPr>
        <w:t>Zamawiającego</w:t>
      </w:r>
      <w:r w:rsidR="00F81B44" w:rsidRPr="00137A59">
        <w:rPr>
          <w:rFonts w:ascii="Arial" w:hAnsi="Arial" w:cs="Arial"/>
          <w:sz w:val="20"/>
          <w:szCs w:val="20"/>
        </w:rPr>
        <w:t xml:space="preserve"> </w:t>
      </w:r>
      <w:r w:rsidRPr="00137A59">
        <w:rPr>
          <w:rFonts w:ascii="Arial" w:hAnsi="Arial" w:cs="Arial"/>
          <w:sz w:val="20"/>
          <w:szCs w:val="20"/>
        </w:rPr>
        <w:t xml:space="preserve">z zastrzeżeniem, że termin może ulec zmianie z przyczyn niezależnych od Wykonawcy w tym </w:t>
      </w:r>
      <w:r w:rsidR="008471C2" w:rsidRPr="00137A59">
        <w:rPr>
          <w:rFonts w:ascii="Arial" w:hAnsi="Arial" w:cs="Arial"/>
          <w:sz w:val="20"/>
          <w:szCs w:val="20"/>
        </w:rPr>
        <w:t xml:space="preserve">w szczególności </w:t>
      </w:r>
      <w:r w:rsidRPr="00137A59">
        <w:rPr>
          <w:rFonts w:ascii="Arial" w:hAnsi="Arial" w:cs="Arial"/>
          <w:sz w:val="20"/>
          <w:szCs w:val="20"/>
        </w:rPr>
        <w:t>ze względu na okres oczekiwania na dostarczenie materiału.</w:t>
      </w:r>
      <w:r w:rsidR="00B86FBB" w:rsidRPr="00137A59">
        <w:rPr>
          <w:rFonts w:ascii="Arial" w:hAnsi="Arial" w:cs="Arial"/>
          <w:sz w:val="20"/>
          <w:szCs w:val="20"/>
        </w:rPr>
        <w:t xml:space="preserve"> Wykonawca ma obowiązek poinformować Zamawiającego o tym fakcie w formie </w:t>
      </w:r>
      <w:r w:rsidR="00DA36EC" w:rsidRPr="00137A59">
        <w:rPr>
          <w:rFonts w:ascii="Arial" w:hAnsi="Arial" w:cs="Arial"/>
          <w:sz w:val="20"/>
          <w:szCs w:val="20"/>
        </w:rPr>
        <w:t>dokumentowej</w:t>
      </w:r>
      <w:r w:rsidR="008471C2" w:rsidRPr="00137A59">
        <w:rPr>
          <w:rFonts w:ascii="Arial" w:hAnsi="Arial" w:cs="Arial"/>
          <w:sz w:val="20"/>
          <w:szCs w:val="20"/>
        </w:rPr>
        <w:t>, a Zamawiający musi to zaakceptować. Strony uzgodnią nowy termin zakończenia realizacji prac w formie pisemnej.</w:t>
      </w:r>
      <w:r w:rsidR="00DA36EC" w:rsidRPr="00137A59">
        <w:rPr>
          <w:rFonts w:ascii="Arial" w:hAnsi="Arial" w:cs="Arial"/>
          <w:sz w:val="20"/>
          <w:szCs w:val="20"/>
        </w:rPr>
        <w:t xml:space="preserve"> </w:t>
      </w:r>
    </w:p>
    <w:p w14:paraId="334BE12E" w14:textId="77777777" w:rsidR="004B7D05" w:rsidRPr="00137A59" w:rsidRDefault="004B7D05" w:rsidP="00495821">
      <w:pPr>
        <w:pStyle w:val="Akapitzlist"/>
        <w:numPr>
          <w:ilvl w:val="6"/>
          <w:numId w:val="1"/>
        </w:numPr>
        <w:spacing w:line="360" w:lineRule="auto"/>
        <w:ind w:left="426"/>
        <w:jc w:val="both"/>
        <w:rPr>
          <w:rFonts w:ascii="Arial" w:hAnsi="Arial" w:cs="Arial"/>
          <w:bCs/>
          <w:sz w:val="20"/>
          <w:szCs w:val="20"/>
        </w:rPr>
      </w:pPr>
      <w:r w:rsidRPr="00137A59">
        <w:rPr>
          <w:rFonts w:ascii="Arial" w:hAnsi="Arial" w:cs="Arial"/>
          <w:bCs/>
          <w:sz w:val="20"/>
          <w:szCs w:val="20"/>
        </w:rPr>
        <w:t>W przypadku opóźnienia w zakończeniu realizacji robót, wynikającego wyłącznie z przyczyn leżących po stronie Zamawiającego, Wykonawca ma prawo zawnioskować o przedłużenie terminu realizacji robót o czas wynikający z opóźnienia. Odmowa uwzględnienia wniosku wymaga uzasadnienia przez Zamawiającego.</w:t>
      </w:r>
    </w:p>
    <w:p w14:paraId="010A6EF7" w14:textId="77777777" w:rsidR="004B7D05" w:rsidRPr="00137A59" w:rsidRDefault="004B7D05" w:rsidP="00BE76F7">
      <w:pPr>
        <w:pStyle w:val="Nagwek1"/>
      </w:pPr>
      <w:bookmarkStart w:id="5" w:name="_Ref25587612"/>
      <w:r w:rsidRPr="00137A59">
        <w:t>§</w:t>
      </w:r>
      <w:r w:rsidR="00F04519" w:rsidRPr="00137A59">
        <w:t xml:space="preserve"> </w:t>
      </w:r>
      <w:r w:rsidRPr="00137A59">
        <w:t xml:space="preserve">5 </w:t>
      </w:r>
    </w:p>
    <w:p w14:paraId="084FB7A0" w14:textId="77777777" w:rsidR="004B7D05" w:rsidRPr="00851D2D" w:rsidRDefault="004B7D05" w:rsidP="00BE76F7">
      <w:pPr>
        <w:pStyle w:val="Nagwek1"/>
      </w:pPr>
      <w:r w:rsidRPr="00851D2D">
        <w:t>Wynagrodzenie Wykonawcy</w:t>
      </w:r>
      <w:bookmarkEnd w:id="5"/>
    </w:p>
    <w:p w14:paraId="754429F3" w14:textId="5475B602" w:rsidR="004B7D05" w:rsidRPr="00137A59" w:rsidRDefault="004B7D05" w:rsidP="004B7D05">
      <w:pPr>
        <w:pStyle w:val="Akapitzlist"/>
        <w:numPr>
          <w:ilvl w:val="0"/>
          <w:numId w:val="36"/>
        </w:numPr>
        <w:spacing w:after="0" w:line="360" w:lineRule="auto"/>
        <w:ind w:left="357" w:hanging="357"/>
        <w:jc w:val="both"/>
        <w:rPr>
          <w:rFonts w:ascii="Arial" w:hAnsi="Arial" w:cs="Arial"/>
          <w:sz w:val="20"/>
          <w:szCs w:val="20"/>
        </w:rPr>
      </w:pPr>
      <w:bookmarkStart w:id="6" w:name="_Ref25586664"/>
      <w:r w:rsidRPr="00851D2D">
        <w:rPr>
          <w:rStyle w:val="cf01"/>
          <w:rFonts w:ascii="Arial" w:hAnsi="Arial" w:cs="Arial"/>
          <w:sz w:val="20"/>
          <w:szCs w:val="20"/>
        </w:rPr>
        <w:t xml:space="preserve">Ustala się maksymalny niegwarantowany limit roczny Umowy, rozumiany jako łączna suma wartości wszystkich Zleceń w danym roku kalendarzowym, do kwoty </w:t>
      </w:r>
      <w:r w:rsidR="00BE1501" w:rsidRPr="00851D2D">
        <w:rPr>
          <w:rStyle w:val="cf01"/>
          <w:rFonts w:ascii="Arial" w:hAnsi="Arial" w:cs="Arial"/>
          <w:b/>
          <w:sz w:val="20"/>
          <w:szCs w:val="20"/>
        </w:rPr>
        <w:t>90</w:t>
      </w:r>
      <w:r w:rsidRPr="00851D2D">
        <w:rPr>
          <w:rStyle w:val="cf01"/>
          <w:rFonts w:ascii="Arial" w:hAnsi="Arial" w:cs="Arial"/>
          <w:b/>
          <w:sz w:val="20"/>
          <w:szCs w:val="20"/>
        </w:rPr>
        <w:t xml:space="preserve">.000,00 zł (słownie: </w:t>
      </w:r>
      <w:r w:rsidR="00BE1501" w:rsidRPr="00851D2D">
        <w:rPr>
          <w:rStyle w:val="cf01"/>
          <w:rFonts w:ascii="Arial" w:hAnsi="Arial" w:cs="Arial"/>
          <w:b/>
          <w:sz w:val="20"/>
          <w:szCs w:val="20"/>
        </w:rPr>
        <w:t xml:space="preserve">dziewięćdziesiąt tysięcy </w:t>
      </w:r>
      <w:r w:rsidRPr="00851D2D">
        <w:rPr>
          <w:rStyle w:val="cf01"/>
          <w:rFonts w:ascii="Arial" w:hAnsi="Arial" w:cs="Arial"/>
          <w:b/>
          <w:sz w:val="20"/>
          <w:szCs w:val="20"/>
        </w:rPr>
        <w:t>złotych 00/100) netto</w:t>
      </w:r>
      <w:r w:rsidRPr="00851D2D">
        <w:rPr>
          <w:rStyle w:val="cf01"/>
          <w:rFonts w:ascii="Arial" w:hAnsi="Arial" w:cs="Arial"/>
          <w:sz w:val="20"/>
          <w:szCs w:val="20"/>
        </w:rPr>
        <w:t>. Limit, o którym mowa w zdaniu poprzednim ustalany jest wyłącznie na potrzeby wewnętrznej sprawozdawczości Zamawiającego, co Wykonawca niniejszym przyjmuje do</w:t>
      </w:r>
      <w:r w:rsidRPr="00137A59">
        <w:rPr>
          <w:rStyle w:val="cf01"/>
          <w:rFonts w:ascii="Arial" w:hAnsi="Arial" w:cs="Arial"/>
          <w:sz w:val="20"/>
          <w:szCs w:val="20"/>
        </w:rPr>
        <w:t xml:space="preserve"> wiadomości. Celem uniknięcia wątpliwości Strony </w:t>
      </w:r>
      <w:r w:rsidRPr="00137A59">
        <w:rPr>
          <w:rStyle w:val="cf01"/>
          <w:rFonts w:ascii="Arial" w:hAnsi="Arial" w:cs="Arial"/>
          <w:sz w:val="20"/>
          <w:szCs w:val="20"/>
        </w:rPr>
        <w:lastRenderedPageBreak/>
        <w:t>postanawiają, że ustalenie limitu, o którym mowa w niniejszym ustępie, nie stanowi i nie będzie stanowić w przyszłości jakiegokolwiek zobowiązania Zamawiającego względem Wykonawcy, a Wykonawca nie jest uprawniony do dochodzenia jakichkolwiek roszczeń związanych ze zleceniem przez Zamawiającego w danym roku kalendarzowym usług o łącznej wartości mniejszej niż wysokość określonego limitu</w:t>
      </w:r>
      <w:r w:rsidRPr="00137A59">
        <w:rPr>
          <w:rFonts w:ascii="Arial" w:hAnsi="Arial" w:cs="Arial"/>
          <w:sz w:val="20"/>
          <w:szCs w:val="20"/>
        </w:rPr>
        <w:t>.</w:t>
      </w:r>
    </w:p>
    <w:bookmarkEnd w:id="6"/>
    <w:p w14:paraId="530A36CA" w14:textId="77777777" w:rsidR="004B7D05" w:rsidRPr="00137A59" w:rsidRDefault="004B7D05" w:rsidP="00EB2125">
      <w:pPr>
        <w:pStyle w:val="Akapitzlist"/>
        <w:numPr>
          <w:ilvl w:val="0"/>
          <w:numId w:val="3"/>
        </w:numPr>
        <w:spacing w:after="0" w:line="360" w:lineRule="auto"/>
        <w:jc w:val="both"/>
        <w:rPr>
          <w:rFonts w:ascii="Arial" w:hAnsi="Arial" w:cs="Arial"/>
          <w:sz w:val="20"/>
          <w:szCs w:val="20"/>
        </w:rPr>
      </w:pPr>
      <w:r w:rsidRPr="00137A59">
        <w:rPr>
          <w:rFonts w:ascii="Arial" w:hAnsi="Arial" w:cs="Arial"/>
          <w:sz w:val="20"/>
          <w:szCs w:val="20"/>
        </w:rPr>
        <w:t>Rzeczywiste wynagrodzenie Wykonawcy będzie ustalone w oparciu o</w:t>
      </w:r>
      <w:r w:rsidR="00874B93" w:rsidRPr="00137A59">
        <w:rPr>
          <w:rFonts w:ascii="Arial" w:hAnsi="Arial" w:cs="Arial"/>
          <w:sz w:val="20"/>
          <w:szCs w:val="20"/>
        </w:rPr>
        <w:t xml:space="preserve"> podstawowy zakres usług – Załącznik nr 1 do Umowy </w:t>
      </w:r>
      <w:r w:rsidR="006B7C26" w:rsidRPr="00137A59">
        <w:rPr>
          <w:rFonts w:ascii="Arial" w:hAnsi="Arial" w:cs="Arial"/>
          <w:sz w:val="20"/>
          <w:szCs w:val="20"/>
        </w:rPr>
        <w:t>„</w:t>
      </w:r>
      <w:r w:rsidR="00874B93" w:rsidRPr="00137A59">
        <w:rPr>
          <w:rFonts w:ascii="Arial" w:hAnsi="Arial" w:cs="Arial"/>
          <w:sz w:val="20"/>
          <w:szCs w:val="20"/>
        </w:rPr>
        <w:t>Cennik Usług</w:t>
      </w:r>
      <w:r w:rsidR="006B7C26" w:rsidRPr="00137A59">
        <w:rPr>
          <w:rFonts w:ascii="Arial" w:hAnsi="Arial" w:cs="Arial"/>
          <w:sz w:val="20"/>
          <w:szCs w:val="20"/>
        </w:rPr>
        <w:t>”.</w:t>
      </w:r>
    </w:p>
    <w:p w14:paraId="49E4CE01" w14:textId="77777777" w:rsidR="00EB2125" w:rsidRPr="00137A59" w:rsidRDefault="00EB2125" w:rsidP="007227F2">
      <w:pPr>
        <w:pStyle w:val="Akapitzlist"/>
        <w:numPr>
          <w:ilvl w:val="0"/>
          <w:numId w:val="3"/>
        </w:numPr>
        <w:spacing w:line="360" w:lineRule="auto"/>
        <w:jc w:val="both"/>
        <w:rPr>
          <w:rFonts w:ascii="Arial" w:hAnsi="Arial" w:cs="Arial"/>
          <w:sz w:val="20"/>
          <w:szCs w:val="20"/>
        </w:rPr>
      </w:pPr>
      <w:r w:rsidRPr="00137A59">
        <w:rPr>
          <w:rFonts w:ascii="Arial" w:hAnsi="Arial" w:cs="Arial"/>
          <w:sz w:val="20"/>
          <w:szCs w:val="20"/>
        </w:rPr>
        <w:t xml:space="preserve">Wysokość wynagrodzenia należnego Wykonawcy tytułem realizacji każdego </w:t>
      </w:r>
      <w:r w:rsidR="00717314" w:rsidRPr="00137A59">
        <w:rPr>
          <w:rFonts w:ascii="Arial" w:hAnsi="Arial" w:cs="Arial"/>
          <w:sz w:val="20"/>
          <w:szCs w:val="20"/>
        </w:rPr>
        <w:t xml:space="preserve">Zlecenia </w:t>
      </w:r>
      <w:r w:rsidRPr="00137A59">
        <w:rPr>
          <w:rFonts w:ascii="Arial" w:hAnsi="Arial" w:cs="Arial"/>
          <w:sz w:val="20"/>
          <w:szCs w:val="20"/>
        </w:rPr>
        <w:t xml:space="preserve">ustalana będzie na podstawie </w:t>
      </w:r>
      <w:r w:rsidR="00717314" w:rsidRPr="00137A59">
        <w:rPr>
          <w:rFonts w:ascii="Arial" w:hAnsi="Arial" w:cs="Arial"/>
          <w:sz w:val="20"/>
          <w:szCs w:val="20"/>
        </w:rPr>
        <w:t>C</w:t>
      </w:r>
      <w:r w:rsidRPr="00137A59">
        <w:rPr>
          <w:rFonts w:ascii="Arial" w:hAnsi="Arial" w:cs="Arial"/>
          <w:sz w:val="20"/>
          <w:szCs w:val="20"/>
        </w:rPr>
        <w:t xml:space="preserve">ennika zawartego w Załączniku </w:t>
      </w:r>
      <w:r w:rsidR="00717314" w:rsidRPr="00137A59">
        <w:rPr>
          <w:rFonts w:ascii="Arial" w:hAnsi="Arial" w:cs="Arial"/>
          <w:sz w:val="20"/>
          <w:szCs w:val="20"/>
        </w:rPr>
        <w:t>nr</w:t>
      </w:r>
      <w:r w:rsidR="00FB42B3" w:rsidRPr="00137A59">
        <w:rPr>
          <w:rFonts w:ascii="Arial" w:hAnsi="Arial" w:cs="Arial"/>
          <w:sz w:val="20"/>
          <w:szCs w:val="20"/>
        </w:rPr>
        <w:t xml:space="preserve"> </w:t>
      </w:r>
      <w:r w:rsidRPr="00137A59">
        <w:rPr>
          <w:rFonts w:ascii="Arial" w:hAnsi="Arial" w:cs="Arial"/>
          <w:sz w:val="20"/>
          <w:szCs w:val="20"/>
        </w:rPr>
        <w:t xml:space="preserve">1. Ceny zawarte w Cenniku obejmują wszelkie koszty związane z wykonaniem usługi zgodnie z zakresem wskazanym w </w:t>
      </w:r>
      <w:r w:rsidR="007964A1" w:rsidRPr="00137A59">
        <w:rPr>
          <w:rFonts w:ascii="Arial" w:hAnsi="Arial" w:cs="Arial"/>
          <w:sz w:val="20"/>
          <w:szCs w:val="20"/>
        </w:rPr>
        <w:t>Zleceniu</w:t>
      </w:r>
      <w:r w:rsidRPr="00137A59">
        <w:rPr>
          <w:rFonts w:ascii="Arial" w:hAnsi="Arial" w:cs="Arial"/>
          <w:sz w:val="20"/>
          <w:szCs w:val="20"/>
        </w:rPr>
        <w:t>.  Strony zgodnie oświadczają, że całość czynności niezbędnych dla prawidłowego wykonania obowiązków umownych, stanowi element ryzyka Wykonawcy i nie może być podstawą do zwiększenia umówionego wynagrodzenia umownego, przedstawionego w ofercie Wykonawcy.</w:t>
      </w:r>
    </w:p>
    <w:p w14:paraId="69BFE868" w14:textId="77777777" w:rsidR="00EB2125" w:rsidRPr="00137A59" w:rsidRDefault="00EB2125" w:rsidP="00495821">
      <w:pPr>
        <w:pStyle w:val="Akapitzlist"/>
        <w:numPr>
          <w:ilvl w:val="0"/>
          <w:numId w:val="3"/>
        </w:numPr>
        <w:spacing w:line="360" w:lineRule="auto"/>
        <w:jc w:val="both"/>
        <w:rPr>
          <w:rFonts w:ascii="Arial" w:hAnsi="Arial" w:cs="Arial"/>
          <w:sz w:val="20"/>
          <w:szCs w:val="20"/>
        </w:rPr>
      </w:pPr>
      <w:r w:rsidRPr="00137A59">
        <w:rPr>
          <w:rFonts w:ascii="Arial" w:eastAsia="Times New Roman" w:hAnsi="Arial" w:cs="Arial"/>
          <w:sz w:val="20"/>
          <w:szCs w:val="20"/>
          <w:lang w:eastAsia="pl-PL"/>
        </w:rPr>
        <w:t xml:space="preserve">Z tytułu prawidłowo wykonanego </w:t>
      </w:r>
      <w:r w:rsidR="00A37167" w:rsidRPr="00137A59">
        <w:rPr>
          <w:rFonts w:ascii="Arial" w:eastAsia="Times New Roman" w:hAnsi="Arial" w:cs="Arial"/>
          <w:sz w:val="20"/>
          <w:szCs w:val="20"/>
          <w:lang w:eastAsia="pl-PL"/>
        </w:rPr>
        <w:t>p</w:t>
      </w:r>
      <w:r w:rsidRPr="00137A59">
        <w:rPr>
          <w:rFonts w:ascii="Arial" w:eastAsia="Times New Roman" w:hAnsi="Arial" w:cs="Arial"/>
          <w:sz w:val="20"/>
          <w:szCs w:val="20"/>
          <w:lang w:eastAsia="pl-PL"/>
        </w:rPr>
        <w:t xml:space="preserve">rzedmiotu Umowy, Zamawiający zapłaci Wykonawcy każdorazowo wynagrodzenie określone na podstawie Załącznika nr 1 w kwocie wynikającej </w:t>
      </w:r>
      <w:r w:rsidRPr="00137A59">
        <w:rPr>
          <w:rFonts w:ascii="Arial" w:eastAsia="Times New Roman" w:hAnsi="Arial" w:cs="Arial"/>
          <w:sz w:val="20"/>
          <w:szCs w:val="20"/>
          <w:lang w:eastAsia="pl-PL"/>
        </w:rPr>
        <w:br/>
        <w:t xml:space="preserve">ze zrealizowanych prac ujętych w Protokole Odbioru </w:t>
      </w:r>
      <w:r w:rsidR="009A3062" w:rsidRPr="00137A59">
        <w:rPr>
          <w:rFonts w:ascii="Arial" w:eastAsia="Times New Roman" w:hAnsi="Arial" w:cs="Arial"/>
          <w:sz w:val="20"/>
          <w:szCs w:val="20"/>
          <w:lang w:eastAsia="pl-PL"/>
        </w:rPr>
        <w:t xml:space="preserve">Robót </w:t>
      </w:r>
      <w:r w:rsidRPr="00137A59">
        <w:rPr>
          <w:rFonts w:ascii="Arial" w:eastAsia="Times New Roman" w:hAnsi="Arial" w:cs="Arial"/>
          <w:sz w:val="20"/>
          <w:szCs w:val="20"/>
          <w:lang w:eastAsia="pl-PL"/>
        </w:rPr>
        <w:t>powiększone o należny od niej podatek VAT</w:t>
      </w:r>
      <w:r w:rsidR="00A37167" w:rsidRPr="00137A59">
        <w:rPr>
          <w:rFonts w:ascii="Arial" w:eastAsia="Times New Roman" w:hAnsi="Arial" w:cs="Arial"/>
          <w:sz w:val="20"/>
          <w:szCs w:val="20"/>
          <w:lang w:eastAsia="pl-PL"/>
        </w:rPr>
        <w:t>.</w:t>
      </w:r>
    </w:p>
    <w:p w14:paraId="0243DB24" w14:textId="77777777" w:rsidR="004B7D05" w:rsidRPr="00137A59" w:rsidRDefault="006F3568" w:rsidP="00F44911">
      <w:pPr>
        <w:pStyle w:val="Akapitzlist"/>
        <w:numPr>
          <w:ilvl w:val="0"/>
          <w:numId w:val="3"/>
        </w:numPr>
        <w:spacing w:line="360" w:lineRule="auto"/>
        <w:jc w:val="both"/>
        <w:rPr>
          <w:rFonts w:ascii="Arial" w:hAnsi="Arial" w:cs="Arial"/>
          <w:sz w:val="20"/>
          <w:szCs w:val="20"/>
        </w:rPr>
      </w:pPr>
      <w:r w:rsidRPr="00137A59">
        <w:rPr>
          <w:rFonts w:ascii="Arial" w:hAnsi="Arial" w:cs="Arial"/>
          <w:sz w:val="20"/>
          <w:szCs w:val="20"/>
        </w:rPr>
        <w:t xml:space="preserve">Strony dopuszczają możliwość waloryzacji cen zawartych w Załączniku nr 1 do Umowy według wskaźnika GUS – średniorocznego wskaźnika wzrostu cen towarów i usług konsumpcyjnych. Waloryzacja może dotyczyć wynagrodzenia za wykonywanie przedmiotu Umowy </w:t>
      </w:r>
      <w:r w:rsidR="009741FF" w:rsidRPr="00137A59">
        <w:rPr>
          <w:rFonts w:ascii="Arial" w:hAnsi="Arial" w:cs="Arial"/>
          <w:sz w:val="20"/>
          <w:szCs w:val="20"/>
        </w:rPr>
        <w:t>od 01.02.2026</w:t>
      </w:r>
      <w:r w:rsidRPr="00137A59">
        <w:rPr>
          <w:rFonts w:ascii="Arial" w:hAnsi="Arial" w:cs="Arial"/>
          <w:sz w:val="20"/>
          <w:szCs w:val="20"/>
        </w:rPr>
        <w:t xml:space="preserve"> r. Zmiana ta nie wymaga formy aneksu</w:t>
      </w:r>
      <w:r w:rsidR="00A37167" w:rsidRPr="00137A59">
        <w:rPr>
          <w:rFonts w:ascii="Arial" w:hAnsi="Arial" w:cs="Arial"/>
          <w:sz w:val="20"/>
          <w:szCs w:val="20"/>
        </w:rPr>
        <w:t xml:space="preserve">, a jedynie </w:t>
      </w:r>
      <w:r w:rsidR="00DE36ED" w:rsidRPr="00137A59">
        <w:rPr>
          <w:rFonts w:ascii="Arial" w:hAnsi="Arial" w:cs="Arial"/>
          <w:sz w:val="20"/>
          <w:szCs w:val="20"/>
        </w:rPr>
        <w:t>pisemnego powiadomienia Zamawiającego oraz akceptacji Zamawiającego</w:t>
      </w:r>
      <w:r w:rsidR="009A3062" w:rsidRPr="00137A59">
        <w:rPr>
          <w:rFonts w:ascii="Arial" w:hAnsi="Arial" w:cs="Arial"/>
          <w:sz w:val="20"/>
          <w:szCs w:val="20"/>
        </w:rPr>
        <w:t xml:space="preserve"> w formie pisemnej</w:t>
      </w:r>
      <w:r w:rsidRPr="00137A59">
        <w:rPr>
          <w:rFonts w:ascii="Arial" w:hAnsi="Arial" w:cs="Arial"/>
          <w:sz w:val="20"/>
          <w:szCs w:val="20"/>
        </w:rPr>
        <w:t xml:space="preserve">. </w:t>
      </w:r>
    </w:p>
    <w:p w14:paraId="003AA323" w14:textId="77777777" w:rsidR="004B7D05" w:rsidRPr="00137A59" w:rsidRDefault="004B7D05" w:rsidP="004B7D05">
      <w:pPr>
        <w:pStyle w:val="Akapitzlist"/>
        <w:numPr>
          <w:ilvl w:val="0"/>
          <w:numId w:val="3"/>
        </w:numPr>
        <w:spacing w:line="360" w:lineRule="auto"/>
        <w:jc w:val="both"/>
        <w:rPr>
          <w:rFonts w:ascii="Arial" w:hAnsi="Arial" w:cs="Arial"/>
          <w:sz w:val="20"/>
          <w:szCs w:val="20"/>
        </w:rPr>
      </w:pPr>
      <w:r w:rsidRPr="00137A59">
        <w:rPr>
          <w:rFonts w:ascii="Arial" w:hAnsi="Arial" w:cs="Arial"/>
          <w:sz w:val="20"/>
          <w:szCs w:val="20"/>
        </w:rPr>
        <w:t>Wykonawca w żadnym wypadku nie jest uprawniony do wynagrodzenia wyższego niż maksymalne niegwarantowane wynagrodzenie wskazane w ust. 1 powyżej</w:t>
      </w:r>
    </w:p>
    <w:p w14:paraId="64912BE3" w14:textId="77777777" w:rsidR="004B7D05" w:rsidRPr="00137A59" w:rsidRDefault="004B7D05" w:rsidP="00FB2713">
      <w:pPr>
        <w:pStyle w:val="Akapitzlist"/>
        <w:numPr>
          <w:ilvl w:val="0"/>
          <w:numId w:val="3"/>
        </w:numPr>
        <w:spacing w:line="360" w:lineRule="auto"/>
        <w:jc w:val="both"/>
        <w:rPr>
          <w:rFonts w:ascii="Arial" w:hAnsi="Arial" w:cs="Arial"/>
          <w:sz w:val="20"/>
          <w:szCs w:val="20"/>
        </w:rPr>
      </w:pPr>
      <w:r w:rsidRPr="00137A59">
        <w:rPr>
          <w:rFonts w:ascii="Arial" w:hAnsi="Arial" w:cs="Arial"/>
          <w:sz w:val="20"/>
          <w:szCs w:val="20"/>
        </w:rPr>
        <w:t>Żadne odstępstwa od stopnia złożoności robót nie spowodują zmian cen określonych w Umowie. Ceny te będą stałe i niezmienne przez okres trwania Umowy</w:t>
      </w:r>
      <w:r w:rsidR="00A00C93" w:rsidRPr="00137A59">
        <w:rPr>
          <w:rFonts w:ascii="Arial" w:hAnsi="Arial" w:cs="Arial"/>
          <w:sz w:val="20"/>
          <w:szCs w:val="20"/>
        </w:rPr>
        <w:t xml:space="preserve">, z zastrzeżeniem </w:t>
      </w:r>
      <w:r w:rsidR="00587783" w:rsidRPr="00137A59">
        <w:rPr>
          <w:rFonts w:ascii="Arial" w:hAnsi="Arial" w:cs="Arial"/>
          <w:sz w:val="20"/>
          <w:szCs w:val="20"/>
        </w:rPr>
        <w:t>zapisów § 5 pkt. 5</w:t>
      </w:r>
      <w:r w:rsidR="00C24C1D" w:rsidRPr="00137A59">
        <w:rPr>
          <w:rFonts w:ascii="Arial" w:hAnsi="Arial" w:cs="Arial"/>
          <w:sz w:val="20"/>
          <w:szCs w:val="20"/>
        </w:rPr>
        <w:t>.</w:t>
      </w:r>
      <w:r w:rsidRPr="00137A59">
        <w:rPr>
          <w:rFonts w:ascii="Arial" w:hAnsi="Arial" w:cs="Arial"/>
          <w:sz w:val="20"/>
          <w:szCs w:val="20"/>
        </w:rPr>
        <w:t xml:space="preserve"> W przypadku cen ustalanych na podstawie źródeł zewnętrznych stałość dotyczy sposobu zastosowania tych cen.</w:t>
      </w:r>
      <w:r w:rsidR="00C24C1D" w:rsidRPr="00137A59">
        <w:rPr>
          <w:rFonts w:ascii="Arial" w:hAnsi="Arial" w:cs="Arial"/>
          <w:sz w:val="20"/>
          <w:szCs w:val="20"/>
        </w:rPr>
        <w:t xml:space="preserve"> </w:t>
      </w:r>
      <w:r w:rsidRPr="00137A59">
        <w:rPr>
          <w:rFonts w:ascii="Arial" w:hAnsi="Arial" w:cs="Arial"/>
          <w:sz w:val="20"/>
          <w:szCs w:val="20"/>
        </w:rPr>
        <w:t xml:space="preserve">Ceny określone w </w:t>
      </w:r>
      <w:r w:rsidR="00DE36ED" w:rsidRPr="00137A59">
        <w:rPr>
          <w:rFonts w:ascii="Arial" w:hAnsi="Arial" w:cs="Arial"/>
          <w:sz w:val="20"/>
          <w:szCs w:val="20"/>
        </w:rPr>
        <w:t xml:space="preserve">Załączniku nr 1 </w:t>
      </w:r>
      <w:r w:rsidRPr="00137A59">
        <w:rPr>
          <w:rFonts w:ascii="Arial" w:hAnsi="Arial" w:cs="Arial"/>
          <w:sz w:val="20"/>
          <w:szCs w:val="20"/>
        </w:rPr>
        <w:t xml:space="preserve">zawierają wszystkie podatki, opłaty i cła, z wyłączeniem podatku VAT. Do cen </w:t>
      </w:r>
      <w:r w:rsidR="005D77E7" w:rsidRPr="00137A59">
        <w:rPr>
          <w:rFonts w:ascii="Arial" w:hAnsi="Arial" w:cs="Arial"/>
          <w:sz w:val="20"/>
          <w:szCs w:val="20"/>
        </w:rPr>
        <w:t xml:space="preserve">ujętych w Załączniku nr 1 </w:t>
      </w:r>
      <w:r w:rsidRPr="00137A59">
        <w:rPr>
          <w:rFonts w:ascii="Arial" w:hAnsi="Arial" w:cs="Arial"/>
          <w:sz w:val="20"/>
          <w:szCs w:val="20"/>
        </w:rPr>
        <w:t>zostanie doliczony podatek VAT według obowiązującej stawki.</w:t>
      </w:r>
      <w:bookmarkStart w:id="7" w:name="_Ref25921191"/>
    </w:p>
    <w:p w14:paraId="304DA0D1" w14:textId="77777777" w:rsidR="004B7D05" w:rsidRPr="00137A59" w:rsidRDefault="004B7D05" w:rsidP="00BE76F7">
      <w:pPr>
        <w:pStyle w:val="Nagwek1"/>
      </w:pPr>
      <w:r w:rsidRPr="00137A59">
        <w:t>§ 6</w:t>
      </w:r>
    </w:p>
    <w:bookmarkEnd w:id="7"/>
    <w:p w14:paraId="2D1F3716" w14:textId="77777777" w:rsidR="004B7D05" w:rsidRPr="00137A59" w:rsidRDefault="004B7D05" w:rsidP="00BE76F7">
      <w:pPr>
        <w:pStyle w:val="Nagwek1"/>
      </w:pPr>
      <w:r w:rsidRPr="00137A59">
        <w:t>Fakturowanie i płatności</w:t>
      </w:r>
    </w:p>
    <w:p w14:paraId="21911392" w14:textId="77777777" w:rsidR="004B7D05" w:rsidRPr="00137A59" w:rsidRDefault="004B7D05" w:rsidP="004B7D05">
      <w:pPr>
        <w:pStyle w:val="Nagwek"/>
        <w:numPr>
          <w:ilvl w:val="0"/>
          <w:numId w:val="2"/>
        </w:numPr>
        <w:spacing w:line="360" w:lineRule="auto"/>
        <w:rPr>
          <w:rFonts w:ascii="Arial" w:hAnsi="Arial" w:cs="Arial"/>
          <w:sz w:val="20"/>
          <w:szCs w:val="20"/>
        </w:rPr>
      </w:pPr>
      <w:r w:rsidRPr="00137A59">
        <w:rPr>
          <w:rFonts w:ascii="Arial" w:hAnsi="Arial" w:cs="Arial"/>
          <w:sz w:val="20"/>
          <w:szCs w:val="20"/>
        </w:rPr>
        <w:t>Wynagrodzenie Wykonawcy będzie płatne oddzielnie dla każdego Zlecenia Zamawiającego pod postępy w zaawansowaniu robót, udokumentowane zatwierdzonym przez Zamawiającego protokołem częściowego odbioru robót, nie częściej jednak niż jeden raz w miesiącu. Datą wyznaczającą koniec okresu rozliczeniowego dla faktur Wykonawcy za zaawansowanie w robotach będzie ostatni dzień miesiąca kalendarzowego. Dokonanie płatności nie będzie interpretowane jako jednoznaczne z odbiorem i akceptacją całości robót</w:t>
      </w:r>
      <w:r w:rsidR="00AF2464" w:rsidRPr="00137A59">
        <w:rPr>
          <w:rFonts w:ascii="Arial" w:hAnsi="Arial" w:cs="Arial"/>
          <w:sz w:val="20"/>
          <w:szCs w:val="20"/>
        </w:rPr>
        <w:t xml:space="preserve"> na podstawie Protokołu Odbioru Robót</w:t>
      </w:r>
      <w:r w:rsidRPr="00137A59">
        <w:rPr>
          <w:rFonts w:ascii="Arial" w:hAnsi="Arial" w:cs="Arial"/>
          <w:sz w:val="20"/>
          <w:szCs w:val="20"/>
        </w:rPr>
        <w:t xml:space="preserve">. </w:t>
      </w:r>
      <w:r w:rsidRPr="00137A59">
        <w:rPr>
          <w:rFonts w:ascii="Arial" w:hAnsi="Arial" w:cs="Arial"/>
          <w:sz w:val="20"/>
          <w:szCs w:val="20"/>
        </w:rPr>
        <w:lastRenderedPageBreak/>
        <w:t>Zamawiający może wskazać w Zleceniu, iż wynagrodzenie płatne będzie jednorazowo po zakończeniu robót nim objętych.</w:t>
      </w:r>
    </w:p>
    <w:p w14:paraId="55A893F1" w14:textId="77777777" w:rsidR="004B7D05" w:rsidRPr="00137A59" w:rsidRDefault="004B7D05" w:rsidP="004B7D05">
      <w:pPr>
        <w:pStyle w:val="Nagwek"/>
        <w:numPr>
          <w:ilvl w:val="0"/>
          <w:numId w:val="2"/>
        </w:numPr>
        <w:spacing w:line="360" w:lineRule="auto"/>
        <w:rPr>
          <w:rFonts w:ascii="Arial" w:hAnsi="Arial" w:cs="Arial"/>
          <w:sz w:val="20"/>
          <w:szCs w:val="20"/>
        </w:rPr>
      </w:pPr>
      <w:r w:rsidRPr="00137A59">
        <w:rPr>
          <w:rFonts w:ascii="Arial" w:hAnsi="Arial" w:cs="Arial"/>
          <w:sz w:val="20"/>
          <w:szCs w:val="20"/>
        </w:rPr>
        <w:t xml:space="preserve">Strony zgodnie ustalają, że roboty uznaje się za wykonane (w rozumieniu spełnienia umownych zobowiązań Wykonawcy w zakresie terminowego i należytego wykonania robót) w dniu powiadomienia Zamawiającego o ukończeniu robót (w tym usunięciu wad i uzupełnieniu niekompletnych części robót przez Wykonawcę), oraz o gotowości robót do odbioru, pod warunkiem, że odbiór tych robót przez Zamawiającego nastąpi bez zastrzeżeń. Powyższa definicja nie narusza obowiązków Stron wynikających z regulacji w zakresie prawa podatkowego. </w:t>
      </w:r>
      <w:r w:rsidR="005A091D" w:rsidRPr="00137A59">
        <w:rPr>
          <w:rFonts w:ascii="Arial" w:hAnsi="Arial" w:cs="Arial"/>
          <w:sz w:val="20"/>
          <w:szCs w:val="20"/>
        </w:rPr>
        <w:br/>
      </w:r>
      <w:r w:rsidRPr="00137A59">
        <w:rPr>
          <w:rFonts w:ascii="Arial" w:hAnsi="Arial" w:cs="Arial"/>
          <w:sz w:val="20"/>
          <w:szCs w:val="20"/>
        </w:rPr>
        <w:t xml:space="preserve">Na potrzeby spełnienia wymogów wynikających z regulacji w zakresie prawa podatkowego Strony ustalają, że momentem uznania robót za wykonane jest data zatwierdzenia </w:t>
      </w:r>
      <w:r w:rsidR="00B45F6B" w:rsidRPr="00137A59">
        <w:rPr>
          <w:rFonts w:ascii="Arial" w:hAnsi="Arial" w:cs="Arial"/>
          <w:sz w:val="20"/>
          <w:szCs w:val="20"/>
        </w:rPr>
        <w:t>P</w:t>
      </w:r>
      <w:r w:rsidRPr="00137A59">
        <w:rPr>
          <w:rFonts w:ascii="Arial" w:hAnsi="Arial" w:cs="Arial"/>
          <w:sz w:val="20"/>
          <w:szCs w:val="20"/>
        </w:rPr>
        <w:t xml:space="preserve">rotokołu </w:t>
      </w:r>
      <w:r w:rsidR="00B45F6B" w:rsidRPr="00137A59">
        <w:rPr>
          <w:rFonts w:ascii="Arial" w:hAnsi="Arial" w:cs="Arial"/>
          <w:sz w:val="20"/>
          <w:szCs w:val="20"/>
        </w:rPr>
        <w:t>O</w:t>
      </w:r>
      <w:r w:rsidRPr="00137A59">
        <w:rPr>
          <w:rFonts w:ascii="Arial" w:hAnsi="Arial" w:cs="Arial"/>
          <w:sz w:val="20"/>
          <w:szCs w:val="20"/>
        </w:rPr>
        <w:t xml:space="preserve">dbioru </w:t>
      </w:r>
      <w:r w:rsidR="00B45F6B" w:rsidRPr="00137A59">
        <w:rPr>
          <w:rFonts w:ascii="Arial" w:hAnsi="Arial" w:cs="Arial"/>
          <w:sz w:val="20"/>
          <w:szCs w:val="20"/>
        </w:rPr>
        <w:t>R</w:t>
      </w:r>
      <w:r w:rsidRPr="00137A59">
        <w:rPr>
          <w:rFonts w:ascii="Arial" w:hAnsi="Arial" w:cs="Arial"/>
          <w:sz w:val="20"/>
          <w:szCs w:val="20"/>
        </w:rPr>
        <w:t xml:space="preserve">obót bez zastrzeżeń. Podstawą do wypłaty wynagrodzenia jest prawidłowo wystawiona faktura wraz z dołączonym </w:t>
      </w:r>
      <w:r w:rsidR="00EC25D0" w:rsidRPr="00137A59">
        <w:rPr>
          <w:rFonts w:ascii="Arial" w:hAnsi="Arial" w:cs="Arial"/>
          <w:sz w:val="20"/>
          <w:szCs w:val="20"/>
        </w:rPr>
        <w:t>protokołem częściowego odbioru robót/</w:t>
      </w:r>
      <w:r w:rsidRPr="00137A59">
        <w:rPr>
          <w:rFonts w:ascii="Arial" w:hAnsi="Arial" w:cs="Arial"/>
          <w:sz w:val="20"/>
          <w:szCs w:val="20"/>
        </w:rPr>
        <w:t xml:space="preserve"> Protokołem Odbioru Robót oraz oświadczeniem podwykonawcy, o którym mowa w ust. 3. Bieg terminu płatności faktur dostarczonych Zamawiającemu przed zatwierdzeniem </w:t>
      </w:r>
      <w:r w:rsidR="00EC25D0" w:rsidRPr="00137A59">
        <w:rPr>
          <w:rFonts w:ascii="Arial" w:hAnsi="Arial" w:cs="Arial"/>
          <w:sz w:val="20"/>
          <w:szCs w:val="20"/>
        </w:rPr>
        <w:t>protokołem częściowego odbioru robót/ Protokołem Odbioru Robót</w:t>
      </w:r>
      <w:r w:rsidRPr="00137A59">
        <w:rPr>
          <w:rFonts w:ascii="Arial" w:hAnsi="Arial" w:cs="Arial"/>
          <w:sz w:val="20"/>
          <w:szCs w:val="20"/>
        </w:rPr>
        <w:t xml:space="preserve">, rozpocznie się od daty zatwierdzenia </w:t>
      </w:r>
      <w:r w:rsidR="00EC25D0" w:rsidRPr="00137A59">
        <w:rPr>
          <w:rFonts w:ascii="Arial" w:hAnsi="Arial" w:cs="Arial"/>
          <w:sz w:val="20"/>
          <w:szCs w:val="20"/>
        </w:rPr>
        <w:t xml:space="preserve">właściwego </w:t>
      </w:r>
      <w:r w:rsidRPr="00137A59">
        <w:rPr>
          <w:rFonts w:ascii="Arial" w:hAnsi="Arial" w:cs="Arial"/>
          <w:sz w:val="20"/>
          <w:szCs w:val="20"/>
        </w:rPr>
        <w:t>protokołu.</w:t>
      </w:r>
    </w:p>
    <w:p w14:paraId="3F405E77" w14:textId="77777777" w:rsidR="004B7D05" w:rsidRPr="00137A59" w:rsidRDefault="004B7D05" w:rsidP="004B7D05">
      <w:pPr>
        <w:numPr>
          <w:ilvl w:val="0"/>
          <w:numId w:val="2"/>
        </w:numPr>
        <w:spacing w:line="360" w:lineRule="auto"/>
        <w:rPr>
          <w:rFonts w:ascii="Arial" w:hAnsi="Arial" w:cs="Arial"/>
          <w:sz w:val="20"/>
          <w:szCs w:val="20"/>
        </w:rPr>
      </w:pPr>
      <w:r w:rsidRPr="00137A59">
        <w:rPr>
          <w:rFonts w:ascii="Arial" w:hAnsi="Arial" w:cs="Arial"/>
          <w:sz w:val="20"/>
          <w:szCs w:val="20"/>
        </w:rPr>
        <w:t xml:space="preserve">Do faktur składanych zgodnie z ustaleniami niniejszej Umowy za roboty wykonane, Wykonawca zobowiązany jest załączyć kopię zatwierdzonego przez osobę upoważnioną ze strony Zamawiającego </w:t>
      </w:r>
      <w:r w:rsidR="00ED6F61" w:rsidRPr="00137A59">
        <w:rPr>
          <w:rFonts w:ascii="Arial" w:hAnsi="Arial" w:cs="Arial"/>
          <w:sz w:val="20"/>
          <w:szCs w:val="20"/>
        </w:rPr>
        <w:t>protokołu częściowego odbioru robót/ Protokołu Odbioru Robót</w:t>
      </w:r>
      <w:r w:rsidRPr="00137A59">
        <w:rPr>
          <w:rFonts w:ascii="Arial" w:hAnsi="Arial" w:cs="Arial"/>
          <w:sz w:val="20"/>
          <w:szCs w:val="20"/>
        </w:rPr>
        <w:t xml:space="preserve">, potwierdzającego fakt wykonania robót oraz ich ilość i wartość. Jednocześnie, pod rygorem uznania faktury za niepełną/nieprawidłowo wystawioną, Wykonawca przedłoży Zamawiającemu oświadczenie wszystkich podwykonawców o zapłaceniu na ich rzecz wszystkich wymagalnych należności z tytułu wykonanych przez nich prac/robót określonych Umową i nie zgłaszaniu roszczeń finansowych do Wykonawcy oraz Zamawiającego za roboty wykazane w </w:t>
      </w:r>
      <w:r w:rsidR="00964AD3" w:rsidRPr="00137A59">
        <w:rPr>
          <w:rFonts w:ascii="Arial" w:hAnsi="Arial" w:cs="Arial"/>
          <w:sz w:val="20"/>
          <w:szCs w:val="20"/>
        </w:rPr>
        <w:t xml:space="preserve">protokole częściowego odbioru robót/ Protokole Odbioru Robót </w:t>
      </w:r>
      <w:r w:rsidRPr="00137A59">
        <w:rPr>
          <w:rFonts w:ascii="Arial" w:hAnsi="Arial" w:cs="Arial"/>
          <w:sz w:val="20"/>
          <w:szCs w:val="20"/>
        </w:rPr>
        <w:t>(sporządzonego pomiędzy Zamawiającym a Wykonawcą) wraz z adnotacją „za zgodność z oryginałem” oraz datą i podpisem osoby uprawnionej.</w:t>
      </w:r>
    </w:p>
    <w:p w14:paraId="2374D3DF" w14:textId="77777777" w:rsidR="004B7D05" w:rsidRPr="00137A59" w:rsidRDefault="004B7D05" w:rsidP="004B7D05">
      <w:pPr>
        <w:pStyle w:val="Nagwek"/>
        <w:numPr>
          <w:ilvl w:val="0"/>
          <w:numId w:val="2"/>
        </w:numPr>
        <w:spacing w:line="360" w:lineRule="auto"/>
        <w:rPr>
          <w:rFonts w:ascii="Arial" w:hAnsi="Arial" w:cs="Arial"/>
          <w:sz w:val="20"/>
          <w:szCs w:val="20"/>
        </w:rPr>
      </w:pPr>
      <w:r w:rsidRPr="00137A59">
        <w:rPr>
          <w:rFonts w:ascii="Arial" w:hAnsi="Arial" w:cs="Arial"/>
          <w:sz w:val="20"/>
          <w:szCs w:val="20"/>
        </w:rPr>
        <w:t>Wynagrodzenie, o którym mowa w ust. 1 jest płatne:</w:t>
      </w:r>
    </w:p>
    <w:p w14:paraId="53F0E747" w14:textId="77777777" w:rsidR="004B7D05" w:rsidRPr="00137A59" w:rsidRDefault="004B7D05" w:rsidP="004B7D05">
      <w:pPr>
        <w:numPr>
          <w:ilvl w:val="1"/>
          <w:numId w:val="9"/>
        </w:numPr>
        <w:spacing w:line="360" w:lineRule="auto"/>
        <w:rPr>
          <w:rFonts w:ascii="Arial" w:hAnsi="Arial" w:cs="Arial"/>
          <w:sz w:val="20"/>
          <w:szCs w:val="20"/>
        </w:rPr>
      </w:pPr>
      <w:r w:rsidRPr="00137A59">
        <w:rPr>
          <w:rFonts w:ascii="Arial" w:hAnsi="Arial" w:cs="Arial"/>
          <w:sz w:val="20"/>
          <w:szCs w:val="20"/>
        </w:rPr>
        <w:t xml:space="preserve">na podstawie faktury VAT prawidłowo wystawionej przez Wykonawcę, po podpisaniu przez obie Strony </w:t>
      </w:r>
      <w:r w:rsidR="00964AD3" w:rsidRPr="00137A59">
        <w:rPr>
          <w:rFonts w:ascii="Arial" w:hAnsi="Arial" w:cs="Arial"/>
          <w:sz w:val="20"/>
          <w:szCs w:val="20"/>
        </w:rPr>
        <w:t>protokołu częściowego odbioru robót/ Protokołu Odbioru Robót</w:t>
      </w:r>
      <w:r w:rsidRPr="00137A59">
        <w:rPr>
          <w:rFonts w:ascii="Arial" w:hAnsi="Arial" w:cs="Arial"/>
          <w:sz w:val="20"/>
          <w:szCs w:val="20"/>
        </w:rPr>
        <w:t>,</w:t>
      </w:r>
    </w:p>
    <w:p w14:paraId="5BE583C1" w14:textId="7DC0F7FB" w:rsidR="004B7D05" w:rsidRPr="00137A59" w:rsidRDefault="004B7D05" w:rsidP="004B7D05">
      <w:pPr>
        <w:numPr>
          <w:ilvl w:val="1"/>
          <w:numId w:val="9"/>
        </w:numPr>
        <w:spacing w:line="360" w:lineRule="auto"/>
        <w:rPr>
          <w:rFonts w:ascii="Arial" w:hAnsi="Arial" w:cs="Arial"/>
          <w:sz w:val="20"/>
          <w:szCs w:val="20"/>
        </w:rPr>
      </w:pPr>
      <w:r w:rsidRPr="00137A59">
        <w:rPr>
          <w:rFonts w:ascii="Arial" w:hAnsi="Arial" w:cs="Arial"/>
          <w:sz w:val="20"/>
          <w:szCs w:val="20"/>
        </w:rPr>
        <w:t xml:space="preserve">w terminie </w:t>
      </w:r>
      <w:r w:rsidR="00F7575F">
        <w:rPr>
          <w:rFonts w:ascii="Arial" w:hAnsi="Arial" w:cs="Arial"/>
          <w:sz w:val="20"/>
          <w:szCs w:val="20"/>
        </w:rPr>
        <w:t>21</w:t>
      </w:r>
      <w:r w:rsidRPr="00137A59">
        <w:rPr>
          <w:rFonts w:ascii="Arial" w:hAnsi="Arial" w:cs="Arial"/>
          <w:sz w:val="20"/>
          <w:szCs w:val="20"/>
        </w:rPr>
        <w:t xml:space="preserve"> dni, licząc od daty dostarczenia Zamawiającemu prawidłowo wystawionej faktury VAT, za usługi, o których mowa w § 3 ust. 1 Umowy,</w:t>
      </w:r>
    </w:p>
    <w:p w14:paraId="0EFC71B6" w14:textId="77777777" w:rsidR="004B7D05" w:rsidRPr="00137A59" w:rsidRDefault="004B7D05" w:rsidP="004B7D05">
      <w:pPr>
        <w:numPr>
          <w:ilvl w:val="1"/>
          <w:numId w:val="9"/>
        </w:numPr>
        <w:spacing w:line="360" w:lineRule="auto"/>
        <w:rPr>
          <w:rFonts w:ascii="Arial" w:hAnsi="Arial" w:cs="Arial"/>
          <w:sz w:val="20"/>
          <w:szCs w:val="20"/>
        </w:rPr>
      </w:pPr>
      <w:r w:rsidRPr="00137A59">
        <w:rPr>
          <w:rFonts w:ascii="Arial" w:hAnsi="Arial" w:cs="Arial"/>
          <w:sz w:val="20"/>
          <w:szCs w:val="20"/>
        </w:rPr>
        <w:t>przelewem, na rachunek bankowy Wykonawcy wskazany na fakturze, z zastrzeżeniem</w:t>
      </w:r>
      <w:r w:rsidRPr="00137A59">
        <w:rPr>
          <w:rFonts w:ascii="Arial" w:hAnsi="Arial" w:cs="Arial"/>
          <w:bCs/>
          <w:sz w:val="20"/>
          <w:szCs w:val="20"/>
        </w:rPr>
        <w:t>,</w:t>
      </w:r>
      <w:r w:rsidRPr="00137A59">
        <w:rPr>
          <w:rFonts w:ascii="Arial" w:hAnsi="Arial" w:cs="Arial"/>
          <w:sz w:val="20"/>
          <w:szCs w:val="20"/>
        </w:rPr>
        <w:t xml:space="preserve"> że za datę zapłaty uznaje się dzień, w którym Zamawiający zlecił swojemu bankowi dokonanie zapłaty</w:t>
      </w:r>
      <w:r w:rsidR="00C84549" w:rsidRPr="00137A59">
        <w:rPr>
          <w:rFonts w:ascii="Arial" w:hAnsi="Arial" w:cs="Arial"/>
          <w:sz w:val="20"/>
          <w:szCs w:val="20"/>
        </w:rPr>
        <w:t>.</w:t>
      </w:r>
    </w:p>
    <w:p w14:paraId="05A30A7E" w14:textId="77777777" w:rsidR="004B7D05" w:rsidRPr="00137A59" w:rsidRDefault="004B7D05"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5. Kwota widniejąca na fakturze VAT zawiera wszelkie koszty związane z wykonaniem przedmiotu Umowy. Do kosztów tych należą m.in. roboty przygotowawcze, tymczasowe, zabezpieczające, porządkowe, zagospodarowanie i odtworzenie terenu, koszty utrzymania terenu prac, wywozu i składowania odpadów, itp.,</w:t>
      </w:r>
    </w:p>
    <w:p w14:paraId="5AD6402A" w14:textId="77777777" w:rsidR="00F44911" w:rsidRPr="00137A59" w:rsidRDefault="004B7D05"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 xml:space="preserve">6. Niedoszacowanie, pominięcie oraz brak prawidłowego rozpoznania zakresu przedmiotu Umowy przez Wykonawcę nie może być podstawą do żądania zmiany wynagrodzenia, o którym mowa                     </w:t>
      </w:r>
      <w:r w:rsidRPr="00137A59">
        <w:rPr>
          <w:rFonts w:ascii="Arial" w:hAnsi="Arial" w:cs="Arial"/>
          <w:sz w:val="20"/>
          <w:szCs w:val="20"/>
        </w:rPr>
        <w:lastRenderedPageBreak/>
        <w:t xml:space="preserve">w ust. 1 powyżej, z wyjątkiem okoliczności ukrytych, których Wykonawca nie był w stanie przewidzieć w dacie zawarcia Umowy, pomimo zachowania należytej staranności. </w:t>
      </w:r>
    </w:p>
    <w:p w14:paraId="68687488" w14:textId="77777777" w:rsidR="00F44911" w:rsidRPr="00137A59" w:rsidRDefault="00F44911"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 xml:space="preserve">7. </w:t>
      </w:r>
      <w:r w:rsidR="004B7D05" w:rsidRPr="00137A59">
        <w:rPr>
          <w:rFonts w:ascii="Arial" w:hAnsi="Arial" w:cs="Arial"/>
          <w:sz w:val="20"/>
          <w:szCs w:val="20"/>
        </w:rPr>
        <w:t>Wykonawca oświadcza, że jest czynnym podatnikiem podatku VAT oraz że rachunek bankowy wskazany na fakturach do płatności będzie rachunkiem umożliwiającym płatności w ramach mechanizmu podzielonej płatności jak również będzie rachunkiem znajdującym się                                    w elektronicznym wykazie podmiotów prowadzonym przez Szefa KAS, o którym mowa w ustawie</w:t>
      </w:r>
      <w:r w:rsidR="005A091D" w:rsidRPr="00137A59">
        <w:rPr>
          <w:rFonts w:ascii="Arial" w:hAnsi="Arial" w:cs="Arial"/>
          <w:sz w:val="20"/>
          <w:szCs w:val="20"/>
        </w:rPr>
        <w:t xml:space="preserve"> </w:t>
      </w:r>
      <w:r w:rsidR="004B7D05" w:rsidRPr="00137A59">
        <w:rPr>
          <w:rFonts w:ascii="Arial" w:hAnsi="Arial" w:cs="Arial"/>
          <w:sz w:val="20"/>
          <w:szCs w:val="20"/>
        </w:rPr>
        <w:t xml:space="preserve">o podatku VAT. </w:t>
      </w:r>
    </w:p>
    <w:p w14:paraId="0A4B671E" w14:textId="77777777" w:rsidR="00F44911" w:rsidRPr="00137A59" w:rsidRDefault="00F44911"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 xml:space="preserve">8. </w:t>
      </w:r>
      <w:r w:rsidR="004B7D05" w:rsidRPr="00137A59">
        <w:rPr>
          <w:rFonts w:ascii="Arial" w:hAnsi="Arial" w:cs="Arial"/>
          <w:sz w:val="20"/>
          <w:szCs w:val="20"/>
        </w:rPr>
        <w:t>W przypadku</w:t>
      </w:r>
      <w:r w:rsidR="00FE0C54" w:rsidRPr="00137A59">
        <w:rPr>
          <w:rFonts w:ascii="Arial" w:hAnsi="Arial" w:cs="Arial"/>
          <w:sz w:val="20"/>
          <w:szCs w:val="20"/>
        </w:rPr>
        <w:t>,</w:t>
      </w:r>
      <w:r w:rsidR="004B7D05" w:rsidRPr="00137A59">
        <w:rPr>
          <w:rFonts w:ascii="Arial" w:hAnsi="Arial" w:cs="Arial"/>
          <w:sz w:val="20"/>
          <w:szCs w:val="20"/>
        </w:rPr>
        <w:t xml:space="preserve"> gdy rachunek bankowy Wykonawcy nie spełnia warunków określonych powyżej, opóźnienie płatności powstałe wskutek braku możliwości realizacji płatności wynagrodzenia                          z zastosowaniem mechanizmu podzielonej płatności bądź dokonania płatności na rachunek objęty wykazem KAS, nie stanowi podstawy do żądania jakichkolwiek odsetek, jak również innych rekompensat/odszkodowań/roszczeń z tytułu dokonania nieterminowej płatności. </w:t>
      </w:r>
    </w:p>
    <w:p w14:paraId="09BF97FC" w14:textId="77777777" w:rsidR="00F44911" w:rsidRPr="00137A59" w:rsidRDefault="00F44911"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 xml:space="preserve">9. </w:t>
      </w:r>
      <w:r w:rsidR="004B7D05" w:rsidRPr="00137A59">
        <w:rPr>
          <w:rFonts w:ascii="Arial" w:hAnsi="Arial" w:cs="Arial"/>
          <w:sz w:val="20"/>
          <w:szCs w:val="20"/>
        </w:rPr>
        <w:t>Wykonawca zobowiązuje się do poinformowania Zamawiającego o wykreśleniu z rejestru jako podatnika podatku VAT w terminie 3 dni od daty wykreślenia oraz zobowiązuje się do naprawienia wszelkich szkód powstałych w majątku Zamawiającego w przypadku, gdyby nie dopełnił powyższego zobowiązania.</w:t>
      </w:r>
    </w:p>
    <w:p w14:paraId="163646DC" w14:textId="77777777" w:rsidR="004B7D05" w:rsidRDefault="00F44911" w:rsidP="00706803">
      <w:pPr>
        <w:numPr>
          <w:ilvl w:val="0"/>
          <w:numId w:val="0"/>
        </w:numPr>
        <w:spacing w:line="360" w:lineRule="auto"/>
        <w:ind w:left="284" w:hanging="142"/>
        <w:rPr>
          <w:rFonts w:ascii="Arial" w:hAnsi="Arial" w:cs="Arial"/>
          <w:sz w:val="20"/>
          <w:szCs w:val="20"/>
        </w:rPr>
      </w:pPr>
      <w:r w:rsidRPr="00137A59">
        <w:rPr>
          <w:rFonts w:ascii="Arial" w:hAnsi="Arial" w:cs="Arial"/>
          <w:sz w:val="20"/>
          <w:szCs w:val="20"/>
        </w:rPr>
        <w:t xml:space="preserve">10. </w:t>
      </w:r>
      <w:r w:rsidR="004B7D05" w:rsidRPr="00137A59">
        <w:rPr>
          <w:rFonts w:ascii="Arial" w:hAnsi="Arial" w:cs="Arial"/>
          <w:sz w:val="20"/>
          <w:szCs w:val="20"/>
        </w:rPr>
        <w:t xml:space="preserve">Zgodnie z przepisami Ustawy o VAT, Zamawiający akceptuje przesyłanie faktur, faktur korygujących, duplikatów faktur oraz not korygujących drogą elektroniczną, dalej: „faktury” lub „faktura”. Właściwie wystawiona faktura będzie przesyłana przez Wykonawcę w formie elektronicznej zgodnie z postanowieniami Porozumienia w sprawie przesyłania faktur w formie elektronicznej, stanowiącego Załącznik nr </w:t>
      </w:r>
      <w:r w:rsidR="00721302" w:rsidRPr="00137A59">
        <w:rPr>
          <w:rFonts w:ascii="Arial" w:hAnsi="Arial" w:cs="Arial"/>
          <w:sz w:val="20"/>
          <w:szCs w:val="20"/>
        </w:rPr>
        <w:t>6</w:t>
      </w:r>
      <w:r w:rsidR="004B7D05" w:rsidRPr="00137A59">
        <w:rPr>
          <w:rFonts w:ascii="Arial" w:hAnsi="Arial" w:cs="Arial"/>
          <w:sz w:val="20"/>
          <w:szCs w:val="20"/>
        </w:rPr>
        <w:t xml:space="preserve"> do Umowy.</w:t>
      </w:r>
    </w:p>
    <w:p w14:paraId="1D34865B" w14:textId="6EE09580" w:rsidR="0004580D" w:rsidRPr="00137A59" w:rsidRDefault="0004580D" w:rsidP="00706803">
      <w:pPr>
        <w:numPr>
          <w:ilvl w:val="0"/>
          <w:numId w:val="0"/>
        </w:numPr>
        <w:spacing w:line="360" w:lineRule="auto"/>
        <w:ind w:left="284" w:hanging="142"/>
        <w:rPr>
          <w:rFonts w:ascii="Arial" w:hAnsi="Arial" w:cs="Arial"/>
          <w:sz w:val="20"/>
          <w:szCs w:val="20"/>
        </w:rPr>
      </w:pPr>
      <w:r>
        <w:rPr>
          <w:rFonts w:ascii="Arial" w:hAnsi="Arial" w:cs="Arial"/>
          <w:sz w:val="20"/>
          <w:szCs w:val="20"/>
        </w:rPr>
        <w:t xml:space="preserve">11. </w:t>
      </w:r>
      <w:r w:rsidR="00F7575F" w:rsidRPr="00F7575F">
        <w:rPr>
          <w:rFonts w:ascii="Arial" w:hAnsi="Arial" w:cs="Arial"/>
          <w:sz w:val="20"/>
          <w:szCs w:val="20"/>
        </w:rPr>
        <w:t xml:space="preserve">Strony zgodnie postanawiają, że regulacje zawarte w </w:t>
      </w:r>
      <w:bookmarkStart w:id="8" w:name="_Hlk211935512"/>
      <w:r w:rsidR="00F7575F" w:rsidRPr="00F7575F">
        <w:rPr>
          <w:rFonts w:ascii="Arial" w:hAnsi="Arial" w:cs="Arial"/>
          <w:sz w:val="20"/>
          <w:szCs w:val="20"/>
        </w:rPr>
        <w:t xml:space="preserve">Załączniku nr </w:t>
      </w:r>
      <w:r w:rsidR="00F7575F">
        <w:rPr>
          <w:rFonts w:ascii="Arial" w:hAnsi="Arial" w:cs="Arial"/>
          <w:sz w:val="20"/>
          <w:szCs w:val="20"/>
        </w:rPr>
        <w:t>8</w:t>
      </w:r>
      <w:r w:rsidR="00F7575F" w:rsidRPr="00F7575F">
        <w:rPr>
          <w:rFonts w:ascii="Arial" w:hAnsi="Arial" w:cs="Arial"/>
          <w:sz w:val="20"/>
          <w:szCs w:val="20"/>
        </w:rPr>
        <w:t xml:space="preserve"> do Umowy  - Klauzula korzystania z Krajowego Systemu e-Faktur  (</w:t>
      </w:r>
      <w:proofErr w:type="spellStart"/>
      <w:r w:rsidR="00F7575F" w:rsidRPr="00F7575F">
        <w:rPr>
          <w:rFonts w:ascii="Arial" w:hAnsi="Arial" w:cs="Arial"/>
          <w:sz w:val="20"/>
          <w:szCs w:val="20"/>
        </w:rPr>
        <w:t>KSeF</w:t>
      </w:r>
      <w:proofErr w:type="spellEnd"/>
      <w:r w:rsidR="00F7575F" w:rsidRPr="00F7575F">
        <w:rPr>
          <w:rFonts w:ascii="Arial" w:hAnsi="Arial" w:cs="Arial"/>
          <w:sz w:val="20"/>
          <w:szCs w:val="20"/>
        </w:rPr>
        <w:t xml:space="preserve">) </w:t>
      </w:r>
      <w:bookmarkEnd w:id="8"/>
      <w:r w:rsidR="00F7575F" w:rsidRPr="00F7575F">
        <w:rPr>
          <w:rFonts w:ascii="Arial" w:hAnsi="Arial" w:cs="Arial"/>
          <w:sz w:val="20"/>
          <w:szCs w:val="20"/>
        </w:rPr>
        <w:t>będą miały zastosowanie od dnia, w którym Zleceniobiorca zostanie zobowiązany do wystawiania i udostępnienia Zleceniodawcy faktur ustrukturyzowanych przy użyciu Krajowego Systemu e-Faktur na podstawie przepisów ustawy z dnia 11 marca 2004 r. o podatku od towarów i usług  i od tego dnia będą miały pierwszeństwo w przypadku rozbieżności z innymi postanowieniami niniejszej Umowy</w:t>
      </w:r>
      <w:r w:rsidR="00F7575F">
        <w:rPr>
          <w:rFonts w:ascii="Arial" w:hAnsi="Arial" w:cs="Arial"/>
          <w:sz w:val="20"/>
          <w:szCs w:val="20"/>
        </w:rPr>
        <w:t>.</w:t>
      </w:r>
    </w:p>
    <w:p w14:paraId="3B49351F" w14:textId="77777777" w:rsidR="004B7D05" w:rsidRPr="00137A59" w:rsidRDefault="004B7D05">
      <w:pPr>
        <w:pStyle w:val="Nagwek1"/>
      </w:pPr>
      <w:r w:rsidRPr="00137A59">
        <w:t xml:space="preserve">§7 </w:t>
      </w:r>
    </w:p>
    <w:p w14:paraId="0287BFE1" w14:textId="77777777" w:rsidR="004B7D05" w:rsidRPr="00137A59" w:rsidRDefault="00BE76F7" w:rsidP="00BE76F7">
      <w:pPr>
        <w:pStyle w:val="Nagwek1"/>
      </w:pPr>
      <w:r w:rsidRPr="00137A59">
        <w:t>P</w:t>
      </w:r>
      <w:r w:rsidR="004B7D05" w:rsidRPr="00137A59">
        <w:t>odwykonaw</w:t>
      </w:r>
      <w:r w:rsidRPr="00137A59">
        <w:t>stwo</w:t>
      </w:r>
    </w:p>
    <w:p w14:paraId="2CD8D782"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Na zasadach określonych w dalszych postanowieniach tego paragrafu, każdorazowo jednak dopiero po uzyskaniu zgody Zamawiającego, Wykonawcy wolno będzie wykonywać prace za pomocą podwykonawców. Wykonawca nie ma prawa do wykonywania przedmiotu Umowy za pośrednictwem podwykonawców, niezaakceptowanych przez Zamawiającego.</w:t>
      </w:r>
    </w:p>
    <w:p w14:paraId="15D0559F"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 xml:space="preserve">Umowa z podwykonawcą powinna zostać zawarta w formie pisemnej pod rygorem nieważności. </w:t>
      </w:r>
    </w:p>
    <w:p w14:paraId="74717280"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Wykonawca zobowiązany jest do przedstawienia Zamawiającemu kopii umowy zawartej                                z podwykonawcą. W przypadku, gdy Wykonawca powierza wykonanie robót objętych Przedmiotem Umowy dwóm lub więcej podwykonawcom, informacje, o których mowa w niniejszym punkcie, należy podać w umowie dla każdego z podwykonawców oddzielnie.</w:t>
      </w:r>
    </w:p>
    <w:p w14:paraId="3F428C1D"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lastRenderedPageBreak/>
        <w:t xml:space="preserve">Do zawarcia umowy z podwykonawcą wymagana jest pisemna zgoda Zamawiającego. Jeżeli Zamawiający, w terminie 30 dni od przedstawienia mu umowy z podwykonawcą albo jej projektu, zawierających szczegółowy przedmiot robót budowlanych, które mają zostać wykonane przez podwykonawcę, wraz z dotyczącą tych robót dokumentacją, nie zgłosi na piśmie sprzeciwu lub zastrzeżeń, uważa się, że wyraził zgodę na zawarcie takiej umowy. Każdorazowo, po zaakceptowaniu umowy z podwykonawcą, Wykonawca zobowiązany jest przedłożyć Zamawiającemu, najpóźniej w terminie 7 dni od jej zawarcia, Oświadczenie dotyczące umowy podwykonawczej, którego wzór stanowi Załącznik nr </w:t>
      </w:r>
      <w:r w:rsidR="00721302" w:rsidRPr="00137A59">
        <w:rPr>
          <w:rFonts w:ascii="Arial" w:hAnsi="Arial" w:cs="Arial"/>
          <w:sz w:val="20"/>
          <w:szCs w:val="20"/>
        </w:rPr>
        <w:t>2</w:t>
      </w:r>
      <w:r w:rsidR="00A769BA" w:rsidRPr="00137A59">
        <w:rPr>
          <w:rFonts w:ascii="Arial" w:hAnsi="Arial" w:cs="Arial"/>
          <w:sz w:val="20"/>
          <w:szCs w:val="20"/>
        </w:rPr>
        <w:t xml:space="preserve"> </w:t>
      </w:r>
      <w:r w:rsidRPr="00137A59">
        <w:rPr>
          <w:rFonts w:ascii="Arial" w:hAnsi="Arial" w:cs="Arial"/>
          <w:sz w:val="20"/>
          <w:szCs w:val="20"/>
        </w:rPr>
        <w:t>do niniejszej Umowy.</w:t>
      </w:r>
    </w:p>
    <w:p w14:paraId="770618DC"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W każdej z umów zawieranej przez Wykonawcę z podwykonawcą należy zastrzec, że:</w:t>
      </w:r>
    </w:p>
    <w:p w14:paraId="3FF4B871" w14:textId="77777777" w:rsidR="004B7D05" w:rsidRPr="00137A59" w:rsidRDefault="004B7D05" w:rsidP="004B7D05">
      <w:pPr>
        <w:pStyle w:val="Nagwek"/>
        <w:numPr>
          <w:ilvl w:val="1"/>
          <w:numId w:val="10"/>
        </w:numPr>
        <w:spacing w:line="360" w:lineRule="auto"/>
        <w:rPr>
          <w:rFonts w:ascii="Arial" w:hAnsi="Arial" w:cs="Arial"/>
          <w:sz w:val="20"/>
          <w:szCs w:val="20"/>
        </w:rPr>
      </w:pPr>
      <w:r w:rsidRPr="00137A59">
        <w:rPr>
          <w:rFonts w:ascii="Arial" w:hAnsi="Arial" w:cs="Arial"/>
          <w:sz w:val="20"/>
          <w:szCs w:val="20"/>
        </w:rPr>
        <w:t>z żądaniem zapłaty przez Zamawiającego wynagrodzenia należnego podwykonawcy, może on wystąpić do Zamawiającego dopiero po bezskutecznym upływie terminu, w którym wynagrodzenie to miał mu zapłacić Wykonawca,</w:t>
      </w:r>
    </w:p>
    <w:p w14:paraId="2A549F18" w14:textId="77777777" w:rsidR="004B7D05" w:rsidRPr="00137A59" w:rsidRDefault="004B7D05" w:rsidP="004B7D05">
      <w:pPr>
        <w:pStyle w:val="Nagwek"/>
        <w:numPr>
          <w:ilvl w:val="1"/>
          <w:numId w:val="10"/>
        </w:numPr>
        <w:spacing w:line="360" w:lineRule="auto"/>
        <w:rPr>
          <w:rFonts w:ascii="Arial" w:hAnsi="Arial" w:cs="Arial"/>
          <w:sz w:val="20"/>
          <w:szCs w:val="20"/>
        </w:rPr>
      </w:pPr>
      <w:r w:rsidRPr="00137A59">
        <w:rPr>
          <w:rFonts w:ascii="Arial" w:hAnsi="Arial" w:cs="Arial"/>
          <w:sz w:val="20"/>
          <w:szCs w:val="20"/>
        </w:rPr>
        <w:t>termin zapłaty przez Zamawiającego wynagrodzenia należnego podwykonawcy wynosi 60 dni od chwili do</w:t>
      </w:r>
      <w:r w:rsidR="004764B7">
        <w:rPr>
          <w:rFonts w:ascii="Arial" w:hAnsi="Arial" w:cs="Arial"/>
          <w:sz w:val="20"/>
          <w:szCs w:val="20"/>
        </w:rPr>
        <w:t>ręczenia mu wezwania do zapłaty,</w:t>
      </w:r>
    </w:p>
    <w:p w14:paraId="0B681F9B" w14:textId="77777777" w:rsidR="004B7D05" w:rsidRPr="00137A59" w:rsidRDefault="004B7D05" w:rsidP="004B7D05">
      <w:pPr>
        <w:pStyle w:val="Nagwek"/>
        <w:numPr>
          <w:ilvl w:val="1"/>
          <w:numId w:val="10"/>
        </w:numPr>
        <w:spacing w:line="360" w:lineRule="auto"/>
        <w:rPr>
          <w:rFonts w:ascii="Arial" w:hAnsi="Arial" w:cs="Arial"/>
          <w:sz w:val="20"/>
          <w:szCs w:val="20"/>
        </w:rPr>
      </w:pPr>
      <w:r w:rsidRPr="00137A59">
        <w:rPr>
          <w:rFonts w:ascii="Arial" w:hAnsi="Arial" w:cs="Arial"/>
          <w:sz w:val="20"/>
          <w:szCs w:val="20"/>
        </w:rPr>
        <w:t>na podwykonawcy ciąży obowiązek przedstawiania Zamawiającemu (bez wezwania) pisemnego oświadczenia o zapłacie lub braku zapłaty przez Wykonawcę, każdego należnego mu na podstawie umowy z Wykonawcą wynagrodzenia; oświadczenie takie, podwykonawca obowiązany jest przekazać Zamawiającemu w ciągu 14 dni od upływu terminu, w którym każde należne mu wynagrodzenie powinno było zostać zapłacone,</w:t>
      </w:r>
    </w:p>
    <w:p w14:paraId="34914684" w14:textId="77777777" w:rsidR="004B7D05" w:rsidRPr="00137A59" w:rsidRDefault="004B7D05" w:rsidP="004B7D05">
      <w:pPr>
        <w:pStyle w:val="Nagwek"/>
        <w:numPr>
          <w:ilvl w:val="1"/>
          <w:numId w:val="10"/>
        </w:numPr>
        <w:spacing w:line="360" w:lineRule="auto"/>
        <w:rPr>
          <w:rFonts w:ascii="Arial" w:hAnsi="Arial" w:cs="Arial"/>
          <w:sz w:val="20"/>
          <w:szCs w:val="20"/>
        </w:rPr>
      </w:pPr>
      <w:r w:rsidRPr="00137A59">
        <w:rPr>
          <w:rFonts w:ascii="Arial" w:hAnsi="Arial" w:cs="Arial"/>
          <w:sz w:val="20"/>
          <w:szCs w:val="20"/>
        </w:rPr>
        <w:t>podwykonawcy nie wolno będzie</w:t>
      </w:r>
      <w:r w:rsidRPr="00137A59">
        <w:rPr>
          <w:rFonts w:ascii="Arial" w:hAnsi="Arial" w:cs="Arial"/>
          <w:b/>
          <w:sz w:val="20"/>
          <w:szCs w:val="20"/>
        </w:rPr>
        <w:t xml:space="preserve"> </w:t>
      </w:r>
      <w:r w:rsidRPr="00137A59">
        <w:rPr>
          <w:rFonts w:ascii="Arial" w:hAnsi="Arial" w:cs="Arial"/>
          <w:sz w:val="20"/>
          <w:szCs w:val="20"/>
        </w:rPr>
        <w:t>wykonywać prac stanowiących przedmiot zawartej z nim umowy za pomocą dalszych podwykonawców.</w:t>
      </w:r>
    </w:p>
    <w:p w14:paraId="444AFB30"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 xml:space="preserve">Na pisemne żądanie Zamawiającego, Wykonawca zobowiązany jest udzielić mu - nie później niż w ciągu 7 dni od dnia otrzymania tego żądania – wyczerpującego pisemnego wyjaśnienia, co do przyczyn niewywiązania się przez niego z obowiązku zapłaty podwykonawcy należnego mu wynagrodzenia, zaś w szczególności – zająć jednoznaczne stanowisko, czy przyczyna ta znajduje uzasadnienie w treści zawartej z podwykonawcą umowy. </w:t>
      </w:r>
    </w:p>
    <w:p w14:paraId="0B9333FC" w14:textId="77777777" w:rsidR="004B7D05" w:rsidRPr="00137A59" w:rsidRDefault="004B7D05" w:rsidP="004B7D05">
      <w:pPr>
        <w:pStyle w:val="Nagwek"/>
        <w:numPr>
          <w:ilvl w:val="0"/>
          <w:numId w:val="17"/>
        </w:numPr>
        <w:spacing w:line="360" w:lineRule="auto"/>
        <w:rPr>
          <w:rFonts w:ascii="Arial" w:hAnsi="Arial" w:cs="Arial"/>
          <w:b/>
          <w:sz w:val="20"/>
          <w:szCs w:val="20"/>
        </w:rPr>
      </w:pPr>
      <w:r w:rsidRPr="00137A59">
        <w:rPr>
          <w:rFonts w:ascii="Arial" w:hAnsi="Arial" w:cs="Arial"/>
          <w:sz w:val="20"/>
          <w:szCs w:val="20"/>
        </w:rPr>
        <w:t xml:space="preserve">Stanowisko Wykonawcy, kwestionujące – z przyczyn znajdujących uzasadnienie w treści umowy z podwykonawcą – zasadność żądania zapłaty wynagrodzenia ze strony podwykonawcy, wiąże Zamawiającego od chwili doręczenia mu tego stanowiska przez Wykonawcę, </w:t>
      </w:r>
      <w:r w:rsidRPr="00137A59">
        <w:rPr>
          <w:rFonts w:ascii="Arial" w:hAnsi="Arial" w:cs="Arial"/>
          <w:bCs/>
          <w:sz w:val="20"/>
          <w:szCs w:val="20"/>
        </w:rPr>
        <w:t>z zastrzeżeniem jednak, że</w:t>
      </w:r>
      <w:r w:rsidRPr="00137A59">
        <w:rPr>
          <w:rFonts w:ascii="Arial" w:hAnsi="Arial" w:cs="Arial"/>
          <w:sz w:val="20"/>
          <w:szCs w:val="20"/>
        </w:rPr>
        <w:t xml:space="preserve"> ryzyko poniesienia przez Zamawiającego kosztów odmowy zapłaty wynagrodzenia, nie wyłączając kosztów ewentualnego procesu, ciąży na Wykonawcy.</w:t>
      </w:r>
    </w:p>
    <w:p w14:paraId="293E1254"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W razie powzięcia wiadomości o nieuiszczeniu w terminie wynagrodzenia należnego podwykonawcy, Zamawiający może się wstrzymać z zapłatą Wykonawcy wynagrodzenia przysługującego mu na podstawie niniejszej Umowy:</w:t>
      </w:r>
    </w:p>
    <w:p w14:paraId="4D51FACE" w14:textId="77777777" w:rsidR="004B7D05" w:rsidRPr="00137A59" w:rsidRDefault="004B7D05" w:rsidP="004B7D05">
      <w:pPr>
        <w:pStyle w:val="Nagwek"/>
        <w:numPr>
          <w:ilvl w:val="1"/>
          <w:numId w:val="11"/>
        </w:numPr>
        <w:spacing w:line="360" w:lineRule="auto"/>
        <w:rPr>
          <w:rFonts w:ascii="Arial" w:hAnsi="Arial" w:cs="Arial"/>
          <w:sz w:val="20"/>
          <w:szCs w:val="20"/>
        </w:rPr>
      </w:pPr>
      <w:r w:rsidRPr="00137A59">
        <w:rPr>
          <w:rFonts w:ascii="Arial" w:hAnsi="Arial" w:cs="Arial"/>
          <w:sz w:val="20"/>
          <w:szCs w:val="20"/>
        </w:rPr>
        <w:t>w takim zakresie, w jakim podwykonawca może wystąpić do niego z żądaniem zapłaty należnego mu wynagrodzenia, wraz z odsetkami oraz – w przypadku, o którym mowa w ust. 6 – ewentualnymi kosztami procesu,</w:t>
      </w:r>
    </w:p>
    <w:p w14:paraId="5D0F85F4" w14:textId="77777777" w:rsidR="004B7D05" w:rsidRPr="00137A59" w:rsidRDefault="004B7D05" w:rsidP="004B7D05">
      <w:pPr>
        <w:pStyle w:val="Nagwek"/>
        <w:numPr>
          <w:ilvl w:val="1"/>
          <w:numId w:val="11"/>
        </w:numPr>
        <w:spacing w:line="360" w:lineRule="auto"/>
        <w:rPr>
          <w:rFonts w:ascii="Arial" w:hAnsi="Arial" w:cs="Arial"/>
          <w:sz w:val="20"/>
          <w:szCs w:val="20"/>
        </w:rPr>
      </w:pPr>
      <w:r w:rsidRPr="00137A59">
        <w:rPr>
          <w:rFonts w:ascii="Arial" w:hAnsi="Arial" w:cs="Arial"/>
          <w:sz w:val="20"/>
          <w:szCs w:val="20"/>
        </w:rPr>
        <w:t>aż do chwili zapłaty przez Wykonawcę wynagrodzenia należnego podwykonawcy albo skutecznego zaspokojenia jego roszczeń w inny sposób.</w:t>
      </w:r>
    </w:p>
    <w:p w14:paraId="3792C8AB" w14:textId="77777777" w:rsidR="004B7D05" w:rsidRPr="00137A59" w:rsidRDefault="004B7D05" w:rsidP="004B7D05">
      <w:pPr>
        <w:pStyle w:val="Nagwek"/>
        <w:numPr>
          <w:ilvl w:val="0"/>
          <w:numId w:val="17"/>
        </w:numPr>
        <w:tabs>
          <w:tab w:val="clear" w:pos="4536"/>
          <w:tab w:val="clear" w:pos="9072"/>
        </w:tabs>
        <w:spacing w:line="360" w:lineRule="auto"/>
        <w:ind w:left="357" w:hanging="357"/>
        <w:rPr>
          <w:rFonts w:ascii="Arial" w:hAnsi="Arial" w:cs="Arial"/>
          <w:sz w:val="20"/>
          <w:szCs w:val="20"/>
        </w:rPr>
      </w:pPr>
      <w:r w:rsidRPr="00137A59">
        <w:rPr>
          <w:rFonts w:ascii="Arial" w:hAnsi="Arial" w:cs="Arial"/>
          <w:sz w:val="20"/>
          <w:szCs w:val="20"/>
        </w:rPr>
        <w:lastRenderedPageBreak/>
        <w:t>W razie powzięcia wiadomości o nieuiszczeniu w terminie wynagrodzenia należnego podwykonawcy przez Wykonawcę oraz uprawdopodobnieniu przez podwykonawcę zasadności jego roszczenia, Zamawiający może dokonać potrącenia z wynagrodzenia Wykonawcy należności uiszczonej na rzecz podwykonawcy.</w:t>
      </w:r>
    </w:p>
    <w:p w14:paraId="15291899" w14:textId="77777777" w:rsidR="004B7D05" w:rsidRPr="00137A59" w:rsidRDefault="004B7D05" w:rsidP="004B7D05">
      <w:pPr>
        <w:pStyle w:val="Nagwek"/>
        <w:numPr>
          <w:ilvl w:val="0"/>
          <w:numId w:val="17"/>
        </w:numPr>
        <w:spacing w:line="360" w:lineRule="auto"/>
        <w:rPr>
          <w:rFonts w:ascii="Arial" w:hAnsi="Arial" w:cs="Arial"/>
          <w:sz w:val="20"/>
          <w:szCs w:val="20"/>
        </w:rPr>
      </w:pPr>
      <w:r w:rsidRPr="00137A59">
        <w:rPr>
          <w:rFonts w:ascii="Arial" w:hAnsi="Arial" w:cs="Arial"/>
          <w:sz w:val="20"/>
          <w:szCs w:val="20"/>
        </w:rPr>
        <w:t>Zamawiający może odstąpić od niniejszej umowy bez wyznaczania terminu dodatkowego, jeżeli Wykonawca nie zapłaci podwykonawcy w terminie należnego mu wynagrodzenia z innych przyczyn niż znajdujących uzasadnienie w treści zawartej z tym podwykonawcą umowy. Zamawiający zobowiązany jest zrealizować uprawnienie do odstąpienia od umowy w terminie 14 dni od dnia otrzymania wyjaśnień Wykonawcy, o których mowa w ust. 5 powyżej.</w:t>
      </w:r>
    </w:p>
    <w:p w14:paraId="64A15C34" w14:textId="77777777" w:rsidR="004B7D05" w:rsidRPr="00137A59" w:rsidRDefault="004B7D05" w:rsidP="00BE76F7">
      <w:pPr>
        <w:pStyle w:val="Nagwek1"/>
      </w:pPr>
      <w:r w:rsidRPr="00137A59">
        <w:t xml:space="preserve">§ 8 </w:t>
      </w:r>
    </w:p>
    <w:p w14:paraId="1D5B20B1" w14:textId="77777777" w:rsidR="004B7D05" w:rsidRPr="00137A59" w:rsidRDefault="004B7D05" w:rsidP="00BE76F7">
      <w:pPr>
        <w:pStyle w:val="Nagwek1"/>
      </w:pPr>
      <w:r w:rsidRPr="00137A59">
        <w:t>Odpowiedzialność za szkody</w:t>
      </w:r>
    </w:p>
    <w:p w14:paraId="4C01EC0F" w14:textId="77777777" w:rsidR="004B7D05" w:rsidRPr="00137A59" w:rsidRDefault="004B7D05" w:rsidP="004B7D05">
      <w:pPr>
        <w:pStyle w:val="Tekstpodstawowy2"/>
        <w:numPr>
          <w:ilvl w:val="0"/>
          <w:numId w:val="18"/>
        </w:numPr>
        <w:spacing w:before="0" w:line="360" w:lineRule="auto"/>
        <w:ind w:left="357" w:hanging="357"/>
        <w:rPr>
          <w:rFonts w:ascii="Arial" w:hAnsi="Arial" w:cs="Arial"/>
          <w:strike/>
          <w:color w:val="FF0000"/>
          <w:sz w:val="20"/>
          <w:szCs w:val="20"/>
          <w:u w:val="none"/>
        </w:rPr>
      </w:pPr>
      <w:r w:rsidRPr="00137A59">
        <w:rPr>
          <w:rFonts w:ascii="Arial" w:hAnsi="Arial" w:cs="Arial"/>
          <w:sz w:val="20"/>
          <w:szCs w:val="20"/>
          <w:u w:val="none"/>
        </w:rPr>
        <w:t>Wykonawca przyjmuje na siebie odpowiedzialność za szkody powstałe z przyczyn leżących po stronie Wykonawcy</w:t>
      </w:r>
      <w:r w:rsidR="00687847" w:rsidRPr="00137A59">
        <w:rPr>
          <w:rFonts w:ascii="Arial" w:hAnsi="Arial" w:cs="Arial"/>
          <w:sz w:val="20"/>
          <w:szCs w:val="20"/>
          <w:u w:val="none"/>
        </w:rPr>
        <w:t>, jego współpracowników, pracowników</w:t>
      </w:r>
      <w:r w:rsidRPr="00137A59">
        <w:rPr>
          <w:rFonts w:ascii="Arial" w:hAnsi="Arial" w:cs="Arial"/>
          <w:sz w:val="20"/>
          <w:szCs w:val="20"/>
          <w:u w:val="none"/>
        </w:rPr>
        <w:t xml:space="preserve"> oraz podwykonawców na przekazanym mu terenie prac, na którym będą prowadzone prace, nawet przez siebie niezawinione, chyba że powstały one na skutek siły wyższej lub z wyłącznej winy osoby trzeciej, za którą nie ponosi odpowiedzialności.</w:t>
      </w:r>
    </w:p>
    <w:p w14:paraId="00C9D96A" w14:textId="77777777" w:rsidR="004B7D05" w:rsidRPr="00137A59" w:rsidRDefault="004B7D05" w:rsidP="004B7D05">
      <w:pPr>
        <w:pStyle w:val="Tekstpodstawowy2"/>
        <w:numPr>
          <w:ilvl w:val="0"/>
          <w:numId w:val="18"/>
        </w:numPr>
        <w:spacing w:before="0" w:line="360" w:lineRule="auto"/>
        <w:ind w:left="357" w:hanging="357"/>
        <w:rPr>
          <w:rFonts w:ascii="Arial" w:hAnsi="Arial" w:cs="Arial"/>
          <w:strike/>
          <w:color w:val="FF0000"/>
          <w:sz w:val="20"/>
          <w:szCs w:val="20"/>
          <w:u w:val="none"/>
        </w:rPr>
      </w:pPr>
      <w:r w:rsidRPr="00137A59">
        <w:rPr>
          <w:rFonts w:ascii="Arial" w:hAnsi="Arial" w:cs="Arial"/>
          <w:sz w:val="20"/>
          <w:szCs w:val="20"/>
          <w:u w:val="none"/>
        </w:rPr>
        <w:t>Za działania i zaniechania podwykonawców lub innych podmiotów, którym Wykonawca powierza wykonanie jakiejkolwiek części swoich zobowiązań, Wykonawca odpowiada jak za własne działania i zaniechania.</w:t>
      </w:r>
    </w:p>
    <w:p w14:paraId="5AA66271" w14:textId="77777777" w:rsidR="004B7D05" w:rsidRPr="00137A59" w:rsidRDefault="004B7D05" w:rsidP="00BE76F7">
      <w:pPr>
        <w:pStyle w:val="Nagwek1"/>
      </w:pPr>
      <w:bookmarkStart w:id="9" w:name="_Ref25587887"/>
      <w:r w:rsidRPr="00137A59">
        <w:t xml:space="preserve">§ 9 </w:t>
      </w:r>
    </w:p>
    <w:bookmarkEnd w:id="9"/>
    <w:p w14:paraId="3C1B65F7" w14:textId="77777777" w:rsidR="004B7D05" w:rsidRPr="00137A59" w:rsidRDefault="004B7D05" w:rsidP="00BE76F7">
      <w:pPr>
        <w:pStyle w:val="Nagwek1"/>
      </w:pPr>
      <w:r w:rsidRPr="00137A59">
        <w:t>Odstąpienie od Umowy oraz rozwiązanie Umowy</w:t>
      </w:r>
    </w:p>
    <w:p w14:paraId="02237CAA" w14:textId="77777777" w:rsidR="004B7D05" w:rsidRPr="00137A59" w:rsidRDefault="004B7D05" w:rsidP="004B7D05">
      <w:pPr>
        <w:numPr>
          <w:ilvl w:val="0"/>
          <w:numId w:val="4"/>
        </w:numPr>
        <w:spacing w:line="360" w:lineRule="auto"/>
        <w:rPr>
          <w:rFonts w:ascii="Arial" w:hAnsi="Arial" w:cs="Arial"/>
          <w:sz w:val="20"/>
          <w:szCs w:val="20"/>
        </w:rPr>
      </w:pPr>
      <w:bookmarkStart w:id="10" w:name="_Ref25587897"/>
      <w:r w:rsidRPr="00137A59">
        <w:rPr>
          <w:rFonts w:ascii="Arial" w:hAnsi="Arial" w:cs="Arial"/>
          <w:sz w:val="20"/>
          <w:szCs w:val="20"/>
        </w:rPr>
        <w:t>Naruszenie przez Wykonawcę któregokolwiek z warunków Umowy stanowić może dla Zamawiającego podstawę do odstąpienia od Umowy (lub odstąpienia od poszczególnego Zlecenia) z przyczyn leżących po stronie Wykonawcy po upływie odpowiedniego, dodatkowego terminu wyznaczonego Wykonawcy na usunięcie naruszenia. Odstąpienie od Umowy przez Zamawiającego (odstąpienie od Zlecenia) może nastąpić w szczególności w przypadku, gdy Wykonawca opóźnia się z rozpoczęciem lub wykonaniem przedmiotu Umowy (Zlecenia) lub poszczególnych robót objętych Zleceniem, gdy Wykonawca przekazał realizację robót lub części robót lub jakiekolwiek wynikające z Umowy lub Zlecenia prawa osobie trzeciej z naruszeniem postanowień Umowy lub Zlecenia, w przypadku nieterminowej realizacji płatności na rzecz podwykonawców lub braku uregulowania płatności na rzecz podwykonawców, Wykonawca wykonał lub wykonuje przedmiot Umowy lub Zlecenia w sposób nienależyty, Wykonawca naruszył obowiązki wynikające z Umowy lub Zlecenia. Odstąpienie Zamawiającego od Umowy lub Zlecenia może nastąpić według jego wyboru co do całej Umowy lub całego Zlecenia lub co do dowolnej jego części. Prawo do odstąpienia wykonuje się poprzez pisemne, pod rygorem nieważności, oświadczenie złożone drugiej Stronie.</w:t>
      </w:r>
    </w:p>
    <w:p w14:paraId="2672479F"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 xml:space="preserve">Niezależnie od uprawnienia opisanego w ust. 1 </w:t>
      </w:r>
      <w:r w:rsidR="00B752CB" w:rsidRPr="00137A59">
        <w:rPr>
          <w:rFonts w:ascii="Arial" w:hAnsi="Arial" w:cs="Arial"/>
          <w:sz w:val="20"/>
          <w:szCs w:val="20"/>
        </w:rPr>
        <w:t xml:space="preserve">powyżej </w:t>
      </w:r>
      <w:r w:rsidRPr="00137A59">
        <w:rPr>
          <w:rFonts w:ascii="Arial" w:hAnsi="Arial" w:cs="Arial"/>
          <w:sz w:val="20"/>
          <w:szCs w:val="20"/>
        </w:rPr>
        <w:t xml:space="preserve">Zamawiający będzie miał prawo w dowolnym momencie do rezygnacji ze skutkiem natychmiastowym od Zlecenia lub jego części, </w:t>
      </w:r>
      <w:r w:rsidRPr="00137A59">
        <w:rPr>
          <w:rFonts w:ascii="Arial" w:hAnsi="Arial" w:cs="Arial"/>
          <w:sz w:val="20"/>
          <w:szCs w:val="20"/>
        </w:rPr>
        <w:lastRenderedPageBreak/>
        <w:t>która jeszcze nie została wykonana, nie później jednak niż do upływu terminu realizacji danego Zlecenia, bez prawa Wykonawcy do jakichkolwiek roszczeń odszkodowawczych z tego tytułu.</w:t>
      </w:r>
    </w:p>
    <w:p w14:paraId="09326BA5"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 xml:space="preserve">Skorzystanie przez Zamawiającego z prawa odstąpienia od Zlecenia lub jego części lub Umowy,                  o którym mowa w niniejszym paragrafie, niezależnie od przyczyny może nastąpić nie później niż do upływu 90 dni od daty stwierdzenia przez Zamawiającego naruszenia. </w:t>
      </w:r>
    </w:p>
    <w:p w14:paraId="6E584AFE"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W przypadku odstąpienia od Umowy lub odstąpienia od Zlecenia lub jego części przez Zamawiającego od Zlecenia lub jego części:</w:t>
      </w:r>
    </w:p>
    <w:p w14:paraId="4C41D900"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wszelkie płatności na rzecz Wykonawcy zostaną wstrzymane do czasu zinwentaryzowania wykonanych robót,</w:t>
      </w:r>
    </w:p>
    <w:p w14:paraId="152EB00A"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zobowiązany jest do wstrzymania z dniem wskazanym przez Zamawiającego jakichkolwiek robót oraz niezawierania żadnych nowych umów i składania zamówień,</w:t>
      </w:r>
    </w:p>
    <w:p w14:paraId="3B243DB5"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przedłoży Zamawiającemu we wskazanym przez Zamawiającego terminie, jednak nie później niż w ciągu 14 dni od odstąpienia od Umowy lub Zlecenia lub jego części, zestawienie wykonanych robót na podstawie którego zostanie ustalona ilość robót faktycznie wykonanych oraz wysokość przysługującego Wykonawcy wynagrodzenia w sporządzonym wspólnie przez Strony protokole (inwentaryzacja). Strony przystąpią do inwentaryzacji niezwłocznie po otrzymaniu przez Zamawiającego zestawienia wykonanych robót, nie później jednak niż w terminie 21 dni od doręczenia Wykonawcy oświadczenia Zamawiającego                            o odstąpieniu. Nieprzystąpienie Wykonawcy do inwentaryzacji, uprawnia Zamawiającego do jednostronnego sporządzenia protokołu z inwentaryzacji. W takim przypadku ustalenia protokołu sporządzonego przez Zamawiającego będzie wiążące dla obu Stron,</w:t>
      </w:r>
    </w:p>
    <w:p w14:paraId="78602CEE"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zobowiązany jest do zabezpieczenia terenu wykonywania robót do czasu jego przejęcia przez Zamawiającego,</w:t>
      </w:r>
    </w:p>
    <w:p w14:paraId="1CA8A10C"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zobowiązany jest do zabezpieczenia materiałów, do czasu podjęcia przez Zamawiającego decyzji, o której mowa w punkcie h) i ewentualnego przejęcia ich przez Zamawiającego w sposób i w terminie przez niego wskazanym,</w:t>
      </w:r>
    </w:p>
    <w:p w14:paraId="0C370322"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zobowiązany jest do przekazania Zamawiającemu w terminie 3 dni od otrzymania oświadczenia o odstąpieniu od Umowy lub Zlecenia lub jego części umów zawartych z podwykonawcami na realizację robót, zamówień na realizację dostaw, umów najmu, ewentualnie innych związanych z realizacją niniejszej Umowy (Zlecenia), a następnie zgodnie z instrukcjami Zamawiającego do ich rozwiązania lub przeniesienia praw i obowiązków z nich wynikających na Zamawiającego lub dokonania innych czynności dotyczących przedmiotowych umów, wskazanych przez Zamawiającego, niezbędnych do zabezpieczenia interesu Zamawiającego,</w:t>
      </w:r>
    </w:p>
    <w:p w14:paraId="357FE48D"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zobowiązany jest do wydania Zamawiającemu w terminie 3 dni od otrzymania oświadczenia o odstąpieniu od Umowy (odstąpieniu od Zlecenia lub jego części) wszelkich dokumentów związanych z wykonywanymi robotami,</w:t>
      </w:r>
    </w:p>
    <w:p w14:paraId="066FCDB8"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lastRenderedPageBreak/>
        <w:t>Zamawiający wskaże Wykonawcy niewybudowane materiały, stanowiące własność Wykonawcy, które zostaną przejęte przez Zamawiającego na podstawie odrębnego oświadczenia woli,</w:t>
      </w:r>
    </w:p>
    <w:p w14:paraId="0A33ACD1"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Strony dokonają ostatecznego rozliczenia wykonanych robót, które Zamawiający zaakceptuje do rozliczenia oraz niewbudowanych materiałów Wykonawcy, przejętych przez Zamawiającego. W razie sporu co do ich wyceny, Strony powołają wspólnie rzeczoznawcę, który dokona wyceny. Koszty rzeczoznawcy poniesie Strona, której wycena okazała się nieprawidłowa, a w przypadku częściowego uwzględnienia stanowiska obu Stron, proporcjonalnie do modyfikacji tego stanowiska przez rzeczoznawcę, a w przypadku utrudnionej oceny w tym zakresie – po połowie,</w:t>
      </w:r>
    </w:p>
    <w:p w14:paraId="7B797E67"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Zamawiający wypłaci Wykonawcy ustalone wynagrodzenie za roboty, zgodnie z zasadami płatności opisanymi w niniejszej Umowie, z zastrzeżeniem ust. 5,</w:t>
      </w:r>
    </w:p>
    <w:p w14:paraId="7EF32342" w14:textId="77777777" w:rsidR="004B7D05" w:rsidRPr="00137A59" w:rsidRDefault="004B7D05" w:rsidP="004B7D05">
      <w:pPr>
        <w:numPr>
          <w:ilvl w:val="1"/>
          <w:numId w:val="4"/>
        </w:numPr>
        <w:spacing w:line="360" w:lineRule="auto"/>
        <w:rPr>
          <w:rFonts w:ascii="Arial" w:hAnsi="Arial" w:cs="Arial"/>
          <w:sz w:val="20"/>
          <w:szCs w:val="20"/>
        </w:rPr>
      </w:pPr>
      <w:r w:rsidRPr="00137A59">
        <w:rPr>
          <w:rFonts w:ascii="Arial" w:hAnsi="Arial" w:cs="Arial"/>
          <w:sz w:val="20"/>
          <w:szCs w:val="20"/>
        </w:rPr>
        <w:t>Wykonawca udzieli Zamawiającemu gwarancji jakości na warunkach określonych w Umowie lub Zleceniu na przedmiot Umowy lub Zlecenia wykonany i odebrany przez Zamawiającego. Okres gwarancji, o którym mowa w zdaniu poprzednim, biegnie odpowiednio od daty, w której odstąpienie od Umowy lub odpowiednio Zlecenia staje się skuteczne.</w:t>
      </w:r>
    </w:p>
    <w:p w14:paraId="509CA644"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W przypadku wykonywania przez Wykonawcę przedmiotu Umowy w sposób wadliwy lub sprzeczny z Umową, Zamawiający zamiast złożenia oświadczenia o odstąpieniu od Umowy lub Zlecenia jego części, może wezwać Wykonawcę do zmiany sposobu wykonywania i wyznaczyć mu w tym celu odpowiedni termin. Po bezskutecznym upływie wyznaczonego terminu Zamawiający będzie uprawniony do powierzenia poprawienia lub dalszego wykonania robót innemu podmiotowi na koszt, ryzyko, niebezpieczeństwo Wykonawcy. Powierzenie prac Wykonawcy zastępczemu nie wymaga zgody Wykonawcy lub uzyskania odrębnego upoważnienia ze strony sądu powszechnego). W celu zabezpieczenia swoich roszczeń, Zamawiający uprawniony jest do wstrzymania wszelkich płatności na rzecz Wykonawcy, do czasu ostatecznego zakończenia                              i rozliczenia robót.</w:t>
      </w:r>
    </w:p>
    <w:p w14:paraId="24A37252"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Prawo do obciążenia Wykonawcy kosztami, o jakich mowa w ust. 5, czy też naliczenia kar umownych nie wyłącza prawa do dochodzenia odszkodowania przez Zamawiającego od Wykonawcy w pełnym zakresie, zgodnie z zasadami wynikającymi z Kodeksu Cywilnego.</w:t>
      </w:r>
    </w:p>
    <w:p w14:paraId="2D6571AE"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W przypadku, gdy wypowiedzenie Umowy (odstąpienie od Zlecenia) dotyczy jedynie części niewykonanych robót, czynności określone w ust. 4-6 dotyczyć będą jedynie tej części.</w:t>
      </w:r>
    </w:p>
    <w:p w14:paraId="27C6FB67"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Zamawiający zastrzega sobie możliwość odstąpienia od Umowy w przypadku ujawnienia zaistnienia korupcji przy zawieraniu lub wykonywaniu niniejszej Umowy ze strony Wykonawcy.</w:t>
      </w:r>
    </w:p>
    <w:p w14:paraId="17A75412"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Uprawnienie do odstąpienia od Umowy (odstąpienia od Zlecenia lub jego części) opisane                             w niniejszym paragrafie pozostaje bez wpływu na uprawnienia Zamawiającego do rozwiązania Umowy/Zlecenia lub odstąpienia od Umowy/Zlecenia przewidziane w przepisach prawa.</w:t>
      </w:r>
    </w:p>
    <w:p w14:paraId="0950EC1E" w14:textId="77777777" w:rsidR="004B7D05" w:rsidRPr="00137A59" w:rsidRDefault="004B7D05" w:rsidP="004B7D05">
      <w:pPr>
        <w:numPr>
          <w:ilvl w:val="0"/>
          <w:numId w:val="4"/>
        </w:numPr>
        <w:spacing w:line="360" w:lineRule="auto"/>
        <w:rPr>
          <w:rFonts w:ascii="Arial" w:hAnsi="Arial" w:cs="Arial"/>
          <w:sz w:val="20"/>
          <w:szCs w:val="20"/>
        </w:rPr>
      </w:pPr>
      <w:r w:rsidRPr="00137A59">
        <w:rPr>
          <w:rFonts w:ascii="Arial" w:hAnsi="Arial" w:cs="Arial"/>
          <w:sz w:val="20"/>
          <w:szCs w:val="20"/>
        </w:rPr>
        <w:t xml:space="preserve">W przypadku </w:t>
      </w:r>
      <w:r w:rsidR="001D5639" w:rsidRPr="00137A59">
        <w:rPr>
          <w:rFonts w:ascii="Arial" w:hAnsi="Arial" w:cs="Arial"/>
          <w:sz w:val="20"/>
          <w:szCs w:val="20"/>
        </w:rPr>
        <w:t xml:space="preserve">rozwiązania lub wygaśnięcia Umowy </w:t>
      </w:r>
      <w:r w:rsidRPr="00137A59">
        <w:rPr>
          <w:rFonts w:ascii="Arial" w:hAnsi="Arial" w:cs="Arial"/>
          <w:sz w:val="20"/>
          <w:szCs w:val="20"/>
        </w:rPr>
        <w:t>zastosowanie znajdują odpowiednio postanowienia zawarte w ust.4 powyżej.</w:t>
      </w:r>
    </w:p>
    <w:bookmarkEnd w:id="10"/>
    <w:p w14:paraId="007EE982" w14:textId="77777777" w:rsidR="004B7D05" w:rsidRPr="00137A59" w:rsidRDefault="004B7D05" w:rsidP="00BE76F7">
      <w:pPr>
        <w:pStyle w:val="Nagwek1"/>
      </w:pPr>
      <w:r w:rsidRPr="00137A59">
        <w:lastRenderedPageBreak/>
        <w:t xml:space="preserve">§ 10 </w:t>
      </w:r>
    </w:p>
    <w:p w14:paraId="1FD0D2F5" w14:textId="77777777" w:rsidR="004B7D05" w:rsidRPr="00137A59" w:rsidRDefault="004B7D05" w:rsidP="00BE76F7">
      <w:pPr>
        <w:pStyle w:val="Nagwek1"/>
      </w:pPr>
      <w:r w:rsidRPr="00137A59">
        <w:t>Kary umowne</w:t>
      </w:r>
    </w:p>
    <w:p w14:paraId="2939B35C"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Oprócz innych przypadków, wyraźnie przewidzianych w Umowie, Zamawiający uprawniony jest do naliczenia Wykonawcy kar umownych także za:</w:t>
      </w:r>
    </w:p>
    <w:p w14:paraId="25A291CC"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opóźnienie w wykonaniu wolnej od wad części robót, podlegającej odbiorowi częściowemu,                   w wysokości 1% odpowiedniego dla tej części robót wynagrodzenia netto, wynikającego                        z danego Zlecenia, za każdy rozpoczęty dzień opóźnienia w stosunku do terminu wskazanego w Zleceniu, jednak nie dłużej niż do terminu realizacji robót, określonego w Zleceniu,</w:t>
      </w:r>
    </w:p>
    <w:p w14:paraId="68C0183C"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opóźnienie w wykonaniu Zlecenia, w wysokości 1% wynagrodzenia netto za wykonanie danego Zlecenia, za każdy rozpoczęty dzień opóźnienia ponad termin realizacji robót określonych                      w Zleceniu,</w:t>
      </w:r>
    </w:p>
    <w:p w14:paraId="2C6EA52E"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opóźnienie w usunięciu wady, w tym wady stwierdzonej przy odbiorze robót, w razie gdy jej usunięcie miało nastąpić po odbiorze robót lub wady zidentyfikowanej w okresie rękojmi lub gwarancji jakości w wysokości 1% wynagrodzenia netto za wykonanie Zlecenia, w wykonaniu którego Wykonawca dostarczył wadliwe roboty, za każdy dzień opóźnienia, licząc od dnia wyznaczonego przez Zamawiającego na usunięcie wady,</w:t>
      </w:r>
    </w:p>
    <w:p w14:paraId="2BC39CBF"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 xml:space="preserve">odstąpienie od Umowy </w:t>
      </w:r>
      <w:r w:rsidR="00CE1D08" w:rsidRPr="00137A59">
        <w:rPr>
          <w:rFonts w:ascii="Arial" w:hAnsi="Arial" w:cs="Arial"/>
          <w:sz w:val="20"/>
          <w:szCs w:val="20"/>
        </w:rPr>
        <w:t xml:space="preserve">(lub rozwiązanie w trybie natychmiastowym) </w:t>
      </w:r>
      <w:r w:rsidRPr="00137A59">
        <w:rPr>
          <w:rFonts w:ascii="Arial" w:hAnsi="Arial" w:cs="Arial"/>
          <w:sz w:val="20"/>
          <w:szCs w:val="20"/>
        </w:rPr>
        <w:t>przez Zamawiającego z przyczyn leżących po stronie Wykonawcy  w wysokości 1</w:t>
      </w:r>
      <w:r w:rsidR="00A75470" w:rsidRPr="00137A59">
        <w:rPr>
          <w:rFonts w:ascii="Arial" w:hAnsi="Arial" w:cs="Arial"/>
          <w:sz w:val="20"/>
          <w:szCs w:val="20"/>
        </w:rPr>
        <w:t>0</w:t>
      </w:r>
      <w:r w:rsidRPr="00137A59">
        <w:rPr>
          <w:rFonts w:ascii="Arial" w:hAnsi="Arial" w:cs="Arial"/>
          <w:sz w:val="20"/>
          <w:szCs w:val="20"/>
        </w:rPr>
        <w:t>% wartości Umowy netto, określonej w § 5 ust. 1 Umowy,</w:t>
      </w:r>
    </w:p>
    <w:p w14:paraId="0A61065C"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odstąpienie od Zlecenia w całości przez Zamawiającego z przyczyn leżących po stronie Wykonawcy w wysokości 1</w:t>
      </w:r>
      <w:r w:rsidR="00A75470" w:rsidRPr="00137A59">
        <w:rPr>
          <w:rFonts w:ascii="Arial" w:hAnsi="Arial" w:cs="Arial"/>
          <w:sz w:val="20"/>
          <w:szCs w:val="20"/>
        </w:rPr>
        <w:t>0</w:t>
      </w:r>
      <w:r w:rsidRPr="00137A59">
        <w:rPr>
          <w:rFonts w:ascii="Arial" w:hAnsi="Arial" w:cs="Arial"/>
          <w:sz w:val="20"/>
          <w:szCs w:val="20"/>
        </w:rPr>
        <w:t>% wynagrodzenia netto za wykonanie tego Zlecenia,</w:t>
      </w:r>
    </w:p>
    <w:p w14:paraId="473DA906" w14:textId="77777777" w:rsidR="004B7D05" w:rsidRPr="00137A59" w:rsidRDefault="004B7D05" w:rsidP="004B7D05">
      <w:pPr>
        <w:numPr>
          <w:ilvl w:val="1"/>
          <w:numId w:val="19"/>
        </w:numPr>
        <w:spacing w:line="360" w:lineRule="auto"/>
        <w:rPr>
          <w:rFonts w:ascii="Arial" w:hAnsi="Arial" w:cs="Arial"/>
          <w:sz w:val="20"/>
          <w:szCs w:val="20"/>
        </w:rPr>
      </w:pPr>
      <w:r w:rsidRPr="00137A59">
        <w:rPr>
          <w:rFonts w:ascii="Arial" w:hAnsi="Arial" w:cs="Arial"/>
          <w:sz w:val="20"/>
          <w:szCs w:val="20"/>
        </w:rPr>
        <w:t>odstąpienie od Zlecenia w części przez Zamawiającego z przyczyn leżących po stronie Wykonawcy w wysokości 1</w:t>
      </w:r>
      <w:r w:rsidR="00A75470" w:rsidRPr="00137A59">
        <w:rPr>
          <w:rFonts w:ascii="Arial" w:hAnsi="Arial" w:cs="Arial"/>
          <w:sz w:val="20"/>
          <w:szCs w:val="20"/>
        </w:rPr>
        <w:t>0</w:t>
      </w:r>
      <w:r w:rsidRPr="00137A59">
        <w:rPr>
          <w:rFonts w:ascii="Arial" w:hAnsi="Arial" w:cs="Arial"/>
          <w:sz w:val="20"/>
          <w:szCs w:val="20"/>
        </w:rPr>
        <w:t>% części wynagrodzenia netto za tę część Zlecenia, której dotyczy odstąpienie.</w:t>
      </w:r>
    </w:p>
    <w:p w14:paraId="238A2E76"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 xml:space="preserve"> Łączna wartość kar umownych ze wszystkich tytułów wskazanych w ust. 1 niniejszego paragrafu nie może przekroczyć w każdym roku kalendarzowym obowiązywania Umowy równowartości </w:t>
      </w:r>
      <w:r w:rsidR="000646C5" w:rsidRPr="00137A59">
        <w:rPr>
          <w:rFonts w:ascii="Arial" w:hAnsi="Arial" w:cs="Arial"/>
          <w:sz w:val="20"/>
          <w:szCs w:val="20"/>
        </w:rPr>
        <w:t>20</w:t>
      </w:r>
      <w:r w:rsidRPr="00137A59">
        <w:rPr>
          <w:rFonts w:ascii="Arial" w:hAnsi="Arial" w:cs="Arial"/>
          <w:sz w:val="20"/>
          <w:szCs w:val="20"/>
        </w:rPr>
        <w:t>% wartości Umowy netto według stanu na dzień powstania obowiązku zapłaty kar. Ograniczenie wysokości kar umownych nie dotyczy kar zastrzeżonych w innych miejscach Umowy.</w:t>
      </w:r>
    </w:p>
    <w:p w14:paraId="07253232"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 xml:space="preserve">Zapłata kar umownych nastąpi w terminie 7 dni od dnia doręczenia noty obciążeniowej przez Zamawiającego. </w:t>
      </w:r>
    </w:p>
    <w:p w14:paraId="39036D06"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Obowiązek zapłaty przez Wykonawcę kar umownych pozostaje niezależny tak od wysokości poniesionej przez Zamawiającego szkody, jak i niezależny od zaistnienia szkody, w tym ewentualnego braku szkody.</w:t>
      </w:r>
    </w:p>
    <w:p w14:paraId="537A563F"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Roszczenia z tytułu kar umownych mogą być pokrywane w pierwszej kolejności z wynagrodzenia należnego Wykonawcy, a następnie z zabezpieczenia należytego wykonania Umowy, na co Wykonawca wyraża zgodę.</w:t>
      </w:r>
    </w:p>
    <w:p w14:paraId="174B8B47"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t>Odstąpienie od Umowy lub Zlecenia nie wpływa na możliwość dochodzenia przez Zamawiającego kar umownych określonych gdziekolwiek w Umowie (Zleceniu).</w:t>
      </w:r>
    </w:p>
    <w:p w14:paraId="482AD4D8" w14:textId="77777777" w:rsidR="004B7D05" w:rsidRPr="00137A59" w:rsidRDefault="004B7D05" w:rsidP="004B7D05">
      <w:pPr>
        <w:numPr>
          <w:ilvl w:val="0"/>
          <w:numId w:val="19"/>
        </w:numPr>
        <w:spacing w:line="360" w:lineRule="auto"/>
        <w:rPr>
          <w:rFonts w:ascii="Arial" w:hAnsi="Arial" w:cs="Arial"/>
          <w:sz w:val="20"/>
          <w:szCs w:val="20"/>
        </w:rPr>
      </w:pPr>
      <w:r w:rsidRPr="00137A59">
        <w:rPr>
          <w:rFonts w:ascii="Arial" w:hAnsi="Arial" w:cs="Arial"/>
          <w:sz w:val="20"/>
          <w:szCs w:val="20"/>
        </w:rPr>
        <w:lastRenderedPageBreak/>
        <w:t>W przypadku, gdy zastrzeżone gdziekolwiek w Umowie (Zleceniu) kary umowne nie pokrywają poniesionej przez Zamawiającego szkody, Zamawiający jest uprawniony do dochodzenia odszkodowania uzupełniającego na zasadach ogólnych, jak i odszkodowania za przypadki niewykonania lub nienależytego wykonania Umowy (Zlecenia), dla których nie zostały przewidziane kary umowne, na zasadach ogólnych do pełnej wysokości poniesionej szkody.</w:t>
      </w:r>
    </w:p>
    <w:p w14:paraId="2E344932" w14:textId="77777777" w:rsidR="004B7D05" w:rsidRPr="00137A59" w:rsidRDefault="004B7D05" w:rsidP="00BE76F7">
      <w:pPr>
        <w:pStyle w:val="Nagwek1"/>
      </w:pPr>
      <w:r w:rsidRPr="00137A59">
        <w:t xml:space="preserve">§ 11 </w:t>
      </w:r>
    </w:p>
    <w:p w14:paraId="26E8DE21" w14:textId="77777777" w:rsidR="004B7D05" w:rsidRPr="00137A59" w:rsidRDefault="004B7D05" w:rsidP="00BE76F7">
      <w:pPr>
        <w:pStyle w:val="Nagwek1"/>
      </w:pPr>
      <w:r w:rsidRPr="00137A59">
        <w:t>Gwarancje</w:t>
      </w:r>
    </w:p>
    <w:p w14:paraId="4E9E5F18"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 xml:space="preserve">Wykonawca gwarantuje Zamawiającemu, że przedmiot Umowy (Zlecenia) wykonany będzie zgodnie z postanowieniami Umowy oraz innymi informacjami, do których odnosi się Umowa lub które w terminie późniejszym będą dostarczone przez Zamawiającego. Wykonawca gwarantuje, że przedmiot Umowy będzie wykonany prawidłowo i będzie się nadawać do użycia zgodnie                         z przeznaczeniem w jakim był wykonywany, będzie wolny od wad i usterek oraz wykonany zgodnie z Dokumentacją Techniczną i odnośnymi przepisami prawa oraz normami, jak również zasadami sztuki budowlanej oraz jakościowymi. Ponadto, Wykonawca gwarantuje Zamawiającemu, że wszystkie materiały i urządzenia zapewnione przezeń na użytek robót będą nowe, zgodne                      z postanowieniami Umowy, nadające się do użycia w celu im przeznaczonym. Akceptacja zastosowania danego materiału lub urządzenia przez Zamawiającego, jak również rekomendacja Zamawiającego co do zastosowania danego materiału lub urządzenia, nie zwalnia Wykonawcy                   z odpowiedzialności za zweryfikowanie posiadania przez dany materiał lub urządzenia wszelkich wymaganych prawem certyfikatów, atestów, aprobat lub zezwoleń, jak również z odpowiedzialności za należyte zbadanie materiału lub urządzenia przed jego zastosowaniem pod kątem przydatności do przeznaczonego użytku. W związku z powyższym odpowiedzialność i obowiązki opisane                         w niniejszym paragrafie obciążają Wykonawcę niezależnie od przyczyny wystąpienia wad lub usterek robót, materiałów lub urządzeń i niezależnie od możliwości ich stwierdzenia lub zapobieżenia ich wystąpieniu przez Wykonawcę, pomimo dołożenia należytej wymaganej Umową (Zleceniem) staranności, na zasadach ogólnych lub powstałe wskutek wad ukrytych materiałów lub urządzeń. </w:t>
      </w:r>
    </w:p>
    <w:p w14:paraId="2CB30405"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Jeżeli w okresie gwarancji, wskazanym w ust. 6 wystąpi jakakolwiek wada lub usterka robót, materiałów lub urządzeń, Wykonawca, po otrzymaniu pisemnego lub elektronicznego powiadomienia o wystąpieniu takiej wady lub usterki, bezzwłocznie podejmie czynności i zapewni materiały i urządzenia konieczne do usunięcia wady lub usterki, doprowadzając przedmiot Umowy (Zlecenia) do pełnej zgodności bez obciążania Zamawiającego dodatkowymi kosztami. Dotyczy to także przypadku wniesienia przez organ właściwego nadzoru jakichkolwiek zastrzeżeń do funkcjonowania przedmiotu Umowy (Zlecenia) w toku inspekcji, kontroli lub przeglądów. Wybór sposobu usunięcia wady lub usterki (naprawa lub wymiana) należy do Zamawiającego.</w:t>
      </w:r>
    </w:p>
    <w:p w14:paraId="6AAE07A9"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 xml:space="preserve">W przypadku, gdy w wykonaniu zobowiązań wynikających z ust. 1 Wykonawca usuwa wady i usterki lub dostarcza materiały i urządzenia wolne od wad, okres gwarancji dla wykonanych w celu usunięcia wad robót oraz naprawionych lub dostarczonych zamiennych materiałów i urządzeń, </w:t>
      </w:r>
      <w:r w:rsidRPr="00137A59">
        <w:rPr>
          <w:rFonts w:ascii="Arial" w:hAnsi="Arial" w:cs="Arial"/>
          <w:sz w:val="20"/>
          <w:szCs w:val="20"/>
        </w:rPr>
        <w:lastRenderedPageBreak/>
        <w:t>biegnie na nowo od daty usunięcia wad lub usterek lub dostarczenia materiałów i urządzeń wolnych od wad, potwierdzonego podpisanym przez obie Strony protokołem bez zastrzeżeń ze strony Zamawiającego.</w:t>
      </w:r>
    </w:p>
    <w:p w14:paraId="3168C20D"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Jeżeli po otrzymaniu pisemnego lub elektronicznego powiadomienia o wystąpieniu jakichkolwiek wad lub usterek w przedmiocie Umowy (Zlecenia), Wykonawca nie rozpocznie w ciągu 5 dni usuwania lub w sposób właściwy nie usunie ich w terminie uzgodnionym pisemnie pomiędzy Stronami nie dłuższym jednak niż 30 dni, wówczas Zamawiający niezależnie od uprawnienia do naliczenia kar umownych będzie mieć prawo usunąć wady lub usterki we własnym zakresie lub zlecić ich usunięcie stronie trzeciej na koszt i ryzyko Wykonawcy bez uprzedniego powiadomienia Wykonawcy i bez obowiązku uzyskiwania dodatkowego upoważnienia oraz zgody sądu powszechnego. Naprawa będzie wykonywana co do zasady w miejscu wykonania prac stanowiących przedmiot Umowy (Zlecenia). Jeśli w celu usunięcia wady/usterki konieczne będzie zdemontowanie i przetransportowanie elementu, którego dotyczyły prace stanowiące przedmiot Umowy (Zlecenia) w inne miejsce, demontaż i transport odbywać się będą na koszt i ryzyko Wykonawcy.</w:t>
      </w:r>
    </w:p>
    <w:p w14:paraId="1AE93688"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W przypadku usterek, które w istotny sposób wpływają na możliwość skorzystania przez Zamawiającego z celu, w jakim był wykonywany przedmiot Umowy (Zlecenia), Zamawiając będzie uprawniony do wezwania Wykonawcy do usunięcia usterek w trybie natychmiastowym. Przez tryb natychmiastowy rozumie się przybycie przedstawiciela Wykonawcy w ciągu 12 godzin od wezwania w celu określenia zakresu czynności niezbędnych do usunięcia usterki i terminu ich wykonania, jednak nie dłużej niż w ciągu 2 dni kalendarzowych, za wyjątkiem, gdy dłuższy termin spowodowany jest przyczynami technologicznymi, a w szczególności koniecznością zapewnienia części zamiennych. Postanowienia ust. 4 stosuje się odpowiednio.</w:t>
      </w:r>
    </w:p>
    <w:p w14:paraId="7FDDAFA8" w14:textId="77777777" w:rsidR="004B7D05" w:rsidRPr="00137A59" w:rsidRDefault="004B7D05" w:rsidP="004B7D05">
      <w:pPr>
        <w:numPr>
          <w:ilvl w:val="0"/>
          <w:numId w:val="5"/>
        </w:numPr>
        <w:spacing w:line="360" w:lineRule="auto"/>
        <w:ind w:left="357" w:hanging="357"/>
        <w:rPr>
          <w:rFonts w:ascii="Arial" w:hAnsi="Arial" w:cs="Arial"/>
          <w:sz w:val="20"/>
          <w:szCs w:val="20"/>
        </w:rPr>
      </w:pPr>
      <w:r w:rsidRPr="00137A59">
        <w:rPr>
          <w:rFonts w:ascii="Arial" w:hAnsi="Arial" w:cs="Arial"/>
          <w:sz w:val="20"/>
          <w:szCs w:val="20"/>
        </w:rPr>
        <w:t>Okres gwarancyjny.</w:t>
      </w:r>
    </w:p>
    <w:p w14:paraId="76A8BF55" w14:textId="77777777" w:rsidR="004B7D05" w:rsidRPr="00851D2D" w:rsidRDefault="004B7D05" w:rsidP="004B7D05">
      <w:pPr>
        <w:numPr>
          <w:ilvl w:val="0"/>
          <w:numId w:val="0"/>
        </w:numPr>
        <w:spacing w:line="360" w:lineRule="auto"/>
        <w:ind w:left="357"/>
        <w:rPr>
          <w:rFonts w:ascii="Arial" w:hAnsi="Arial" w:cs="Arial"/>
          <w:sz w:val="20"/>
          <w:szCs w:val="20"/>
        </w:rPr>
      </w:pPr>
      <w:r w:rsidRPr="00851D2D">
        <w:rPr>
          <w:rFonts w:ascii="Arial" w:hAnsi="Arial" w:cs="Arial"/>
          <w:sz w:val="20"/>
          <w:szCs w:val="20"/>
        </w:rPr>
        <w:t>Gwarancje Wykonawcy, o których mowa w niniejszym paragrafie:</w:t>
      </w:r>
    </w:p>
    <w:p w14:paraId="42C11119" w14:textId="77777777" w:rsidR="004B7D05" w:rsidRPr="00851D2D" w:rsidRDefault="004B7D05" w:rsidP="004B7D05">
      <w:pPr>
        <w:numPr>
          <w:ilvl w:val="1"/>
          <w:numId w:val="5"/>
        </w:numPr>
        <w:spacing w:line="360" w:lineRule="auto"/>
        <w:rPr>
          <w:rFonts w:ascii="Arial" w:hAnsi="Arial" w:cs="Arial"/>
          <w:sz w:val="20"/>
          <w:szCs w:val="20"/>
        </w:rPr>
      </w:pPr>
      <w:r w:rsidRPr="00851D2D">
        <w:rPr>
          <w:rFonts w:ascii="Arial" w:hAnsi="Arial" w:cs="Arial"/>
          <w:sz w:val="20"/>
          <w:szCs w:val="20"/>
        </w:rPr>
        <w:t xml:space="preserve">dla urządzeń będą ważne przez okres </w:t>
      </w:r>
      <w:r w:rsidRPr="00851D2D">
        <w:rPr>
          <w:rFonts w:ascii="Arial" w:hAnsi="Arial" w:cs="Arial"/>
          <w:b/>
          <w:sz w:val="20"/>
          <w:szCs w:val="20"/>
        </w:rPr>
        <w:t>12 miesięcy</w:t>
      </w:r>
      <w:r w:rsidRPr="00851D2D">
        <w:rPr>
          <w:rFonts w:ascii="Arial" w:hAnsi="Arial" w:cs="Arial"/>
          <w:sz w:val="20"/>
          <w:szCs w:val="20"/>
        </w:rPr>
        <w:t xml:space="preserve"> licząc od dnia ostatecznego pisemnego odbioru robót przez Zamawiającego lub przez okres </w:t>
      </w:r>
      <w:r w:rsidRPr="00851D2D">
        <w:rPr>
          <w:rFonts w:ascii="Arial" w:hAnsi="Arial" w:cs="Arial"/>
          <w:b/>
          <w:sz w:val="20"/>
          <w:szCs w:val="20"/>
        </w:rPr>
        <w:t>12 miesięcy</w:t>
      </w:r>
      <w:r w:rsidRPr="00851D2D">
        <w:rPr>
          <w:rFonts w:ascii="Arial" w:hAnsi="Arial" w:cs="Arial"/>
          <w:sz w:val="20"/>
          <w:szCs w:val="20"/>
        </w:rPr>
        <w:t xml:space="preserve"> licząc od dnia rozpoczęcia przezeń regularnej eksploatacji lub wykorzystywania urządzeń, w zależności od tego który ze wskazanych okresów upływa później,</w:t>
      </w:r>
    </w:p>
    <w:p w14:paraId="03B9B13F" w14:textId="77777777" w:rsidR="004B7D05" w:rsidRPr="00851D2D" w:rsidRDefault="004B7D05" w:rsidP="00F44911">
      <w:pPr>
        <w:numPr>
          <w:ilvl w:val="1"/>
          <w:numId w:val="5"/>
        </w:numPr>
        <w:spacing w:line="360" w:lineRule="auto"/>
        <w:rPr>
          <w:rFonts w:ascii="Arial" w:hAnsi="Arial" w:cs="Arial"/>
          <w:sz w:val="20"/>
          <w:szCs w:val="20"/>
        </w:rPr>
      </w:pPr>
      <w:r w:rsidRPr="00851D2D">
        <w:rPr>
          <w:rFonts w:ascii="Arial" w:hAnsi="Arial" w:cs="Arial"/>
          <w:sz w:val="20"/>
          <w:szCs w:val="20"/>
        </w:rPr>
        <w:t>dla robót, w tym użytych materiałów, będą ważne przez okres</w:t>
      </w:r>
      <w:r w:rsidR="00F44911" w:rsidRPr="00851D2D">
        <w:rPr>
          <w:rFonts w:ascii="Arial" w:hAnsi="Arial" w:cs="Arial"/>
          <w:sz w:val="20"/>
          <w:szCs w:val="20"/>
        </w:rPr>
        <w:t xml:space="preserve"> minimum</w:t>
      </w:r>
      <w:r w:rsidRPr="00851D2D">
        <w:rPr>
          <w:rFonts w:ascii="Arial" w:hAnsi="Arial" w:cs="Arial"/>
          <w:sz w:val="20"/>
          <w:szCs w:val="20"/>
        </w:rPr>
        <w:t xml:space="preserve"> </w:t>
      </w:r>
      <w:r w:rsidR="004764B7" w:rsidRPr="00851D2D">
        <w:rPr>
          <w:rFonts w:ascii="Arial" w:hAnsi="Arial" w:cs="Arial"/>
          <w:b/>
          <w:sz w:val="20"/>
          <w:szCs w:val="20"/>
        </w:rPr>
        <w:t>12</w:t>
      </w:r>
      <w:r w:rsidRPr="00851D2D">
        <w:rPr>
          <w:rFonts w:ascii="Arial" w:hAnsi="Arial" w:cs="Arial"/>
          <w:b/>
          <w:sz w:val="20"/>
          <w:szCs w:val="20"/>
        </w:rPr>
        <w:t xml:space="preserve"> miesięcy</w:t>
      </w:r>
      <w:r w:rsidRPr="00851D2D">
        <w:rPr>
          <w:rFonts w:ascii="Arial" w:hAnsi="Arial" w:cs="Arial"/>
          <w:sz w:val="20"/>
          <w:szCs w:val="20"/>
        </w:rPr>
        <w:t xml:space="preserve"> licząc od dnia ostatecznego pisemnego odbioru robót przez Zamawiającego lub przez okres </w:t>
      </w:r>
      <w:r w:rsidR="00F44911" w:rsidRPr="00851D2D">
        <w:rPr>
          <w:rFonts w:ascii="Arial" w:hAnsi="Arial" w:cs="Arial"/>
          <w:sz w:val="20"/>
          <w:szCs w:val="20"/>
        </w:rPr>
        <w:t>minimum</w:t>
      </w:r>
      <w:r w:rsidR="00F44911" w:rsidRPr="00851D2D">
        <w:rPr>
          <w:rFonts w:ascii="Arial" w:hAnsi="Arial" w:cs="Arial"/>
          <w:sz w:val="20"/>
          <w:szCs w:val="20"/>
        </w:rPr>
        <w:br/>
        <w:t xml:space="preserve"> </w:t>
      </w:r>
      <w:r w:rsidR="004764B7" w:rsidRPr="00851D2D">
        <w:rPr>
          <w:rFonts w:ascii="Arial" w:hAnsi="Arial" w:cs="Arial"/>
          <w:b/>
          <w:sz w:val="20"/>
          <w:szCs w:val="20"/>
        </w:rPr>
        <w:t>12</w:t>
      </w:r>
      <w:r w:rsidRPr="00851D2D">
        <w:rPr>
          <w:rFonts w:ascii="Arial" w:hAnsi="Arial" w:cs="Arial"/>
          <w:b/>
          <w:sz w:val="20"/>
          <w:szCs w:val="20"/>
        </w:rPr>
        <w:t xml:space="preserve"> miesięcy</w:t>
      </w:r>
      <w:r w:rsidRPr="00851D2D">
        <w:rPr>
          <w:rFonts w:ascii="Arial" w:hAnsi="Arial" w:cs="Arial"/>
          <w:sz w:val="20"/>
          <w:szCs w:val="20"/>
        </w:rPr>
        <w:t xml:space="preserve"> licząc od dnia rozpoczęcia przezeń regularnej eksploatacji lub wykorzystywania robót,</w:t>
      </w:r>
      <w:r w:rsidR="00F44911" w:rsidRPr="00851D2D">
        <w:rPr>
          <w:rFonts w:ascii="Arial" w:hAnsi="Arial" w:cs="Arial"/>
          <w:sz w:val="20"/>
          <w:szCs w:val="20"/>
        </w:rPr>
        <w:t xml:space="preserve"> </w:t>
      </w:r>
      <w:r w:rsidRPr="00851D2D">
        <w:rPr>
          <w:rFonts w:ascii="Arial" w:hAnsi="Arial" w:cs="Arial"/>
          <w:sz w:val="20"/>
          <w:szCs w:val="20"/>
        </w:rPr>
        <w:t>w zależności od tego który ze wskazanych okresów upływa później, z zastrzeżeniem pkt. c),</w:t>
      </w:r>
    </w:p>
    <w:p w14:paraId="05D1641B" w14:textId="77777777" w:rsidR="004B7D05" w:rsidRPr="00137A59" w:rsidRDefault="004B7D05" w:rsidP="004B7D05">
      <w:pPr>
        <w:numPr>
          <w:ilvl w:val="1"/>
          <w:numId w:val="5"/>
        </w:numPr>
        <w:spacing w:line="360" w:lineRule="auto"/>
        <w:rPr>
          <w:rFonts w:ascii="Arial" w:hAnsi="Arial" w:cs="Arial"/>
          <w:sz w:val="20"/>
          <w:szCs w:val="20"/>
        </w:rPr>
      </w:pPr>
      <w:r w:rsidRPr="00851D2D">
        <w:rPr>
          <w:rFonts w:ascii="Arial" w:hAnsi="Arial" w:cs="Arial"/>
          <w:sz w:val="20"/>
          <w:szCs w:val="20"/>
        </w:rPr>
        <w:t>każdy</w:t>
      </w:r>
      <w:r w:rsidRPr="00137A59">
        <w:rPr>
          <w:rFonts w:ascii="Arial" w:hAnsi="Arial" w:cs="Arial"/>
          <w:sz w:val="20"/>
          <w:szCs w:val="20"/>
        </w:rPr>
        <w:t xml:space="preserve"> okres, w którym Zamawiający nie będzie mógł korzystać z celu, w jakim był wykonywany przedmiot Umowy (Zlecenia) ze względu na dostarczone przez Wykonawcę materiały, urządzenia lub roboty, odpowiednio wydłuży okres gwarancyjny,</w:t>
      </w:r>
    </w:p>
    <w:p w14:paraId="4CFA0559" w14:textId="77777777" w:rsidR="004B7D05" w:rsidRPr="00137A59" w:rsidRDefault="004B7D05" w:rsidP="004B7D05">
      <w:pPr>
        <w:numPr>
          <w:ilvl w:val="1"/>
          <w:numId w:val="5"/>
        </w:numPr>
        <w:spacing w:line="360" w:lineRule="auto"/>
        <w:rPr>
          <w:rFonts w:ascii="Arial" w:hAnsi="Arial" w:cs="Arial"/>
          <w:sz w:val="20"/>
          <w:szCs w:val="20"/>
        </w:rPr>
      </w:pPr>
      <w:r w:rsidRPr="00137A59">
        <w:rPr>
          <w:rFonts w:ascii="Arial" w:hAnsi="Arial" w:cs="Arial"/>
          <w:sz w:val="20"/>
          <w:szCs w:val="20"/>
        </w:rPr>
        <w:t>gwarancja producenta dla urządzeń udzielona jest niezależnie od gwarancji Wykonawcy. Jeżeli gwarancja producenta na urządzenia</w:t>
      </w:r>
      <w:r w:rsidR="00767990" w:rsidRPr="00137A59">
        <w:rPr>
          <w:rFonts w:ascii="Arial" w:hAnsi="Arial" w:cs="Arial"/>
          <w:sz w:val="20"/>
          <w:szCs w:val="20"/>
        </w:rPr>
        <w:t xml:space="preserve"> jest </w:t>
      </w:r>
      <w:r w:rsidR="009620F6" w:rsidRPr="00137A59">
        <w:rPr>
          <w:rFonts w:ascii="Arial" w:hAnsi="Arial" w:cs="Arial"/>
          <w:sz w:val="20"/>
          <w:szCs w:val="20"/>
        </w:rPr>
        <w:t>dłuższa</w:t>
      </w:r>
      <w:r w:rsidRPr="00137A59">
        <w:rPr>
          <w:rFonts w:ascii="Arial" w:hAnsi="Arial" w:cs="Arial"/>
          <w:sz w:val="20"/>
          <w:szCs w:val="20"/>
        </w:rPr>
        <w:t xml:space="preserve"> niż gwarancja Wykonawcy udzielona na </w:t>
      </w:r>
      <w:r w:rsidRPr="00137A59">
        <w:rPr>
          <w:rFonts w:ascii="Arial" w:hAnsi="Arial" w:cs="Arial"/>
          <w:sz w:val="20"/>
          <w:szCs w:val="20"/>
        </w:rPr>
        <w:lastRenderedPageBreak/>
        <w:t>podstawie Umowy, gwarancja Wykonawcy ulega wydłużeniu proporcjonalnie do okresu gwarancji udzielonego przez producenta,</w:t>
      </w:r>
    </w:p>
    <w:p w14:paraId="2EAC013F" w14:textId="77777777" w:rsidR="004B7D05" w:rsidRPr="00137A59" w:rsidRDefault="004B7D05" w:rsidP="004B7D05">
      <w:pPr>
        <w:numPr>
          <w:ilvl w:val="1"/>
          <w:numId w:val="5"/>
        </w:numPr>
        <w:spacing w:line="360" w:lineRule="auto"/>
        <w:rPr>
          <w:rFonts w:ascii="Arial" w:hAnsi="Arial" w:cs="Arial"/>
          <w:sz w:val="20"/>
          <w:szCs w:val="20"/>
        </w:rPr>
      </w:pPr>
      <w:r w:rsidRPr="00137A59">
        <w:rPr>
          <w:rFonts w:ascii="Arial" w:hAnsi="Arial" w:cs="Arial"/>
          <w:sz w:val="20"/>
          <w:szCs w:val="20"/>
        </w:rPr>
        <w:t>po zakończeniu okresu gwarancyjnego Wykonawca zobowiązany jest do przekazania Zamawiającemu wszelkich dokumentów gwarancyjnych umożliwiających skorzystanie przez Zamawiającego z gwarancji producenta dla materiałów i urządzeń, dla których taka gwarancja pozostaje w mocy.</w:t>
      </w:r>
    </w:p>
    <w:p w14:paraId="17B8A688" w14:textId="77777777" w:rsidR="004B7D05" w:rsidRPr="00137A59" w:rsidRDefault="004B7D05" w:rsidP="00AE6600">
      <w:pPr>
        <w:pStyle w:val="Akapitzlist"/>
        <w:numPr>
          <w:ilvl w:val="0"/>
          <w:numId w:val="5"/>
        </w:numPr>
        <w:spacing w:after="240" w:line="360" w:lineRule="auto"/>
        <w:jc w:val="both"/>
        <w:rPr>
          <w:rFonts w:ascii="Arial" w:hAnsi="Arial" w:cs="Arial"/>
          <w:sz w:val="20"/>
          <w:szCs w:val="20"/>
        </w:rPr>
      </w:pPr>
      <w:r w:rsidRPr="00137A59">
        <w:rPr>
          <w:rFonts w:ascii="Arial" w:hAnsi="Arial" w:cs="Arial"/>
          <w:sz w:val="20"/>
          <w:szCs w:val="20"/>
        </w:rPr>
        <w:t>Dokument zawarcia Umowy (Zlecenia) stanowi dokument gwarancyjny dla gwarancji udzielonej przez Wykonawcę (oświadczenie gwarancyjne).</w:t>
      </w:r>
    </w:p>
    <w:p w14:paraId="21D95E50" w14:textId="77777777" w:rsidR="004B7D05" w:rsidRPr="00137A59" w:rsidRDefault="004B7D05" w:rsidP="00AE6600">
      <w:pPr>
        <w:pStyle w:val="Akapitzlist"/>
        <w:numPr>
          <w:ilvl w:val="0"/>
          <w:numId w:val="5"/>
        </w:numPr>
        <w:spacing w:after="240" w:line="360" w:lineRule="auto"/>
        <w:ind w:left="357" w:hanging="357"/>
        <w:jc w:val="both"/>
        <w:rPr>
          <w:rFonts w:ascii="Arial" w:hAnsi="Arial" w:cs="Arial"/>
          <w:sz w:val="20"/>
          <w:szCs w:val="20"/>
        </w:rPr>
      </w:pPr>
      <w:r w:rsidRPr="00137A59">
        <w:rPr>
          <w:rFonts w:ascii="Arial" w:hAnsi="Arial" w:cs="Arial"/>
          <w:sz w:val="20"/>
          <w:szCs w:val="20"/>
        </w:rPr>
        <w:t>Gwarancja udzielona przez Wykonawcę nie wyłącza, nie ogranicza, ani nie zawiesza uprawnień Zamawiającego wynikających z przepisów o rękojmi zgodnie z przepisami prawa cywilnego.</w:t>
      </w:r>
    </w:p>
    <w:p w14:paraId="2B03F1AA" w14:textId="77777777" w:rsidR="004B7D05" w:rsidRPr="00137A59" w:rsidRDefault="004B7D05" w:rsidP="00AE6600">
      <w:pPr>
        <w:pStyle w:val="Akapitzlist"/>
        <w:numPr>
          <w:ilvl w:val="0"/>
          <w:numId w:val="5"/>
        </w:numPr>
        <w:spacing w:after="240" w:line="360" w:lineRule="auto"/>
        <w:ind w:left="357" w:hanging="357"/>
        <w:jc w:val="both"/>
        <w:rPr>
          <w:rFonts w:ascii="Arial" w:hAnsi="Arial" w:cs="Arial"/>
          <w:sz w:val="20"/>
          <w:szCs w:val="20"/>
        </w:rPr>
      </w:pPr>
      <w:r w:rsidRPr="00137A59">
        <w:rPr>
          <w:rFonts w:ascii="Arial" w:hAnsi="Arial" w:cs="Arial"/>
          <w:sz w:val="20"/>
          <w:szCs w:val="20"/>
        </w:rPr>
        <w:t xml:space="preserve">Na wniosek Zamawiającego, jeżeli Wykonawca stanowi własność lub jest bezpośrednio </w:t>
      </w:r>
      <w:r w:rsidR="00F44911" w:rsidRPr="00137A59">
        <w:rPr>
          <w:rFonts w:ascii="Arial" w:hAnsi="Arial" w:cs="Arial"/>
          <w:sz w:val="20"/>
          <w:szCs w:val="20"/>
        </w:rPr>
        <w:br/>
      </w:r>
      <w:r w:rsidRPr="00137A59">
        <w:rPr>
          <w:rFonts w:ascii="Arial" w:hAnsi="Arial" w:cs="Arial"/>
          <w:sz w:val="20"/>
          <w:szCs w:val="20"/>
        </w:rPr>
        <w:t>lub pośrednio kontrolowany przez inny podmiot dominujący w rozumieniu Kodeksu Spółek Handlowych, Wykonawca przedstawi Zamawiającemu pisemną gwarancję podmiotu dominującego, poręczającą pełną i kompletną realizację przedmiotu Umowy (Zlecenia) i innych zobowiązań Wykonawcy wynikających z Umowy.</w:t>
      </w:r>
    </w:p>
    <w:p w14:paraId="515ACEFD" w14:textId="77777777" w:rsidR="004B7D05" w:rsidRPr="00137A59" w:rsidRDefault="004B7D05" w:rsidP="00BE76F7">
      <w:pPr>
        <w:pStyle w:val="Nagwek1"/>
      </w:pPr>
      <w:r w:rsidRPr="00137A59">
        <w:t>§ 12</w:t>
      </w:r>
    </w:p>
    <w:p w14:paraId="23C39DA6" w14:textId="77777777" w:rsidR="004B7D05" w:rsidRPr="00137A59" w:rsidRDefault="004B7D05" w:rsidP="00BE76F7">
      <w:pPr>
        <w:pStyle w:val="Nagwek1"/>
      </w:pPr>
      <w:r w:rsidRPr="00137A59">
        <w:t>Zabezpieczenie Umowy</w:t>
      </w:r>
    </w:p>
    <w:p w14:paraId="2283A5B3" w14:textId="77777777" w:rsidR="00976069" w:rsidRPr="00851D2D" w:rsidRDefault="004B7D05" w:rsidP="004B7D05">
      <w:pPr>
        <w:pStyle w:val="Akapitzlist"/>
        <w:numPr>
          <w:ilvl w:val="0"/>
          <w:numId w:val="20"/>
        </w:numPr>
        <w:spacing w:line="360" w:lineRule="auto"/>
        <w:jc w:val="both"/>
        <w:rPr>
          <w:rStyle w:val="cf01"/>
          <w:rFonts w:ascii="Arial" w:eastAsiaTheme="majorEastAsia" w:hAnsi="Arial" w:cs="Arial"/>
          <w:b/>
          <w:bCs/>
          <w:sz w:val="20"/>
          <w:szCs w:val="20"/>
        </w:rPr>
      </w:pPr>
      <w:r w:rsidRPr="00137A59">
        <w:rPr>
          <w:rStyle w:val="cf01"/>
          <w:rFonts w:ascii="Arial" w:hAnsi="Arial" w:cs="Arial"/>
          <w:sz w:val="20"/>
          <w:szCs w:val="20"/>
        </w:rPr>
        <w:t xml:space="preserve">Do chwili rozpoczęcia realizacji </w:t>
      </w:r>
      <w:r w:rsidR="003608E1" w:rsidRPr="00137A59">
        <w:rPr>
          <w:rStyle w:val="cf01"/>
          <w:rFonts w:ascii="Arial" w:hAnsi="Arial" w:cs="Arial"/>
          <w:sz w:val="20"/>
          <w:szCs w:val="20"/>
        </w:rPr>
        <w:t xml:space="preserve">przedmiotu </w:t>
      </w:r>
      <w:r w:rsidR="00B52ED5" w:rsidRPr="00137A59">
        <w:rPr>
          <w:rStyle w:val="cf01"/>
          <w:rFonts w:ascii="Arial" w:hAnsi="Arial" w:cs="Arial"/>
          <w:sz w:val="20"/>
          <w:szCs w:val="20"/>
        </w:rPr>
        <w:t>Z</w:t>
      </w:r>
      <w:r w:rsidR="00976069" w:rsidRPr="00137A59">
        <w:rPr>
          <w:rStyle w:val="cf01"/>
          <w:rFonts w:ascii="Arial" w:hAnsi="Arial" w:cs="Arial"/>
          <w:sz w:val="20"/>
          <w:szCs w:val="20"/>
        </w:rPr>
        <w:t>lecenia</w:t>
      </w:r>
      <w:r w:rsidRPr="00137A59">
        <w:rPr>
          <w:rStyle w:val="cf01"/>
          <w:rFonts w:ascii="Arial" w:hAnsi="Arial" w:cs="Arial"/>
          <w:sz w:val="20"/>
          <w:szCs w:val="20"/>
        </w:rPr>
        <w:t xml:space="preserve">, nie później jednak niż 7 dni od daty podpisania </w:t>
      </w:r>
      <w:r w:rsidR="00976069" w:rsidRPr="00137A59">
        <w:rPr>
          <w:rStyle w:val="cf01"/>
          <w:rFonts w:ascii="Arial" w:hAnsi="Arial" w:cs="Arial"/>
          <w:sz w:val="20"/>
          <w:szCs w:val="20"/>
        </w:rPr>
        <w:t>Zlecenia</w:t>
      </w:r>
      <w:r w:rsidRPr="00137A59">
        <w:rPr>
          <w:rStyle w:val="cf01"/>
          <w:rFonts w:ascii="Arial" w:hAnsi="Arial" w:cs="Arial"/>
          <w:sz w:val="20"/>
          <w:szCs w:val="20"/>
        </w:rPr>
        <w:t xml:space="preserve">, Wykonawca zobowiązany jest wnieść zabezpieczenie wszelkich roszczeń wynikających                  z nienależytego wykonania lub niewykonania przedmiotu Umowy, w tym objętych gwarancją   i rękojmią Wykonawcy, a które ujawnią się po dniu podpisania Protokołu Odbioru Robót w wysokości </w:t>
      </w:r>
      <w:r w:rsidRPr="00137A59">
        <w:rPr>
          <w:rStyle w:val="cf11"/>
          <w:rFonts w:ascii="Arial" w:hAnsi="Arial" w:cs="Arial"/>
          <w:sz w:val="20"/>
          <w:szCs w:val="20"/>
        </w:rPr>
        <w:t>5%</w:t>
      </w:r>
      <w:r w:rsidRPr="00137A59">
        <w:rPr>
          <w:rStyle w:val="cf01"/>
          <w:rFonts w:ascii="Arial" w:hAnsi="Arial" w:cs="Arial"/>
          <w:sz w:val="20"/>
          <w:szCs w:val="20"/>
        </w:rPr>
        <w:t xml:space="preserve"> wartości</w:t>
      </w:r>
      <w:r w:rsidR="00B52ED5" w:rsidRPr="00137A59">
        <w:rPr>
          <w:rStyle w:val="cf01"/>
          <w:rFonts w:ascii="Arial" w:hAnsi="Arial" w:cs="Arial"/>
          <w:sz w:val="20"/>
          <w:szCs w:val="20"/>
        </w:rPr>
        <w:t xml:space="preserve"> danego</w:t>
      </w:r>
      <w:r w:rsidRPr="00137A59">
        <w:rPr>
          <w:rStyle w:val="cf01"/>
          <w:rFonts w:ascii="Arial" w:hAnsi="Arial" w:cs="Arial"/>
          <w:sz w:val="20"/>
          <w:szCs w:val="20"/>
        </w:rPr>
        <w:t xml:space="preserve"> </w:t>
      </w:r>
      <w:r w:rsidR="0017226F" w:rsidRPr="00137A59">
        <w:rPr>
          <w:rStyle w:val="cf01"/>
          <w:rFonts w:ascii="Arial" w:hAnsi="Arial" w:cs="Arial"/>
          <w:sz w:val="20"/>
          <w:szCs w:val="20"/>
        </w:rPr>
        <w:t>Z</w:t>
      </w:r>
      <w:r w:rsidR="0033140B" w:rsidRPr="00137A59">
        <w:rPr>
          <w:rStyle w:val="cf01"/>
          <w:rFonts w:ascii="Arial" w:hAnsi="Arial" w:cs="Arial"/>
          <w:sz w:val="20"/>
          <w:szCs w:val="20"/>
        </w:rPr>
        <w:t>l</w:t>
      </w:r>
      <w:r w:rsidR="00976069" w:rsidRPr="00137A59">
        <w:rPr>
          <w:rStyle w:val="cf01"/>
          <w:rFonts w:ascii="Arial" w:hAnsi="Arial" w:cs="Arial"/>
          <w:sz w:val="20"/>
          <w:szCs w:val="20"/>
        </w:rPr>
        <w:t>ecenia</w:t>
      </w:r>
      <w:r w:rsidR="00F44911" w:rsidRPr="00137A59">
        <w:rPr>
          <w:rStyle w:val="cf01"/>
          <w:rFonts w:ascii="Arial" w:hAnsi="Arial" w:cs="Arial"/>
          <w:sz w:val="20"/>
          <w:szCs w:val="20"/>
        </w:rPr>
        <w:t xml:space="preserve"> </w:t>
      </w:r>
      <w:r w:rsidRPr="00137A59">
        <w:rPr>
          <w:rStyle w:val="cf01"/>
          <w:rFonts w:ascii="Arial" w:hAnsi="Arial" w:cs="Arial"/>
          <w:sz w:val="20"/>
          <w:szCs w:val="20"/>
        </w:rPr>
        <w:t xml:space="preserve">netto w formie gwarancji ubezpieczeniowej lub bankowej. Gwarancja bankowa lub ubezpieczeniowa zachowa swoją ważność od dnia rozpoczęcia realizacji przedmiotu </w:t>
      </w:r>
      <w:r w:rsidRPr="00851D2D">
        <w:rPr>
          <w:rStyle w:val="cf01"/>
          <w:rFonts w:ascii="Arial" w:hAnsi="Arial" w:cs="Arial"/>
          <w:sz w:val="20"/>
          <w:szCs w:val="20"/>
        </w:rPr>
        <w:t>Umowy aż do upływu najdłuższego z okresów gwarancji udzielonych Zamawiającemu na podstawie §11 ust. 6 Umowy.</w:t>
      </w:r>
    </w:p>
    <w:p w14:paraId="2F7886F1" w14:textId="77777777" w:rsidR="004B7D05" w:rsidRPr="00851D2D" w:rsidRDefault="00976069" w:rsidP="004B7D05">
      <w:pPr>
        <w:pStyle w:val="Akapitzlist"/>
        <w:numPr>
          <w:ilvl w:val="0"/>
          <w:numId w:val="20"/>
        </w:numPr>
        <w:spacing w:line="360" w:lineRule="auto"/>
        <w:jc w:val="both"/>
        <w:rPr>
          <w:rStyle w:val="cf01"/>
          <w:rFonts w:ascii="Arial" w:eastAsiaTheme="majorEastAsia" w:hAnsi="Arial" w:cs="Arial"/>
          <w:bCs/>
          <w:sz w:val="20"/>
          <w:szCs w:val="20"/>
        </w:rPr>
      </w:pPr>
      <w:r w:rsidRPr="00851D2D">
        <w:rPr>
          <w:rStyle w:val="cf01"/>
          <w:rFonts w:ascii="Arial" w:eastAsiaTheme="majorEastAsia" w:hAnsi="Arial" w:cs="Arial"/>
          <w:bCs/>
          <w:sz w:val="20"/>
          <w:szCs w:val="20"/>
        </w:rPr>
        <w:t xml:space="preserve">Zapisy niniejszego paragrafu dotyczyć będą tylko i wyłącznie </w:t>
      </w:r>
      <w:r w:rsidR="00B52ED5" w:rsidRPr="00851D2D">
        <w:rPr>
          <w:rStyle w:val="cf01"/>
          <w:rFonts w:ascii="Arial" w:eastAsiaTheme="majorEastAsia" w:hAnsi="Arial" w:cs="Arial"/>
          <w:bCs/>
          <w:sz w:val="20"/>
          <w:szCs w:val="20"/>
        </w:rPr>
        <w:t>Z</w:t>
      </w:r>
      <w:r w:rsidRPr="00851D2D">
        <w:rPr>
          <w:rStyle w:val="cf01"/>
          <w:rFonts w:ascii="Arial" w:eastAsiaTheme="majorEastAsia" w:hAnsi="Arial" w:cs="Arial"/>
          <w:bCs/>
          <w:sz w:val="20"/>
          <w:szCs w:val="20"/>
        </w:rPr>
        <w:t xml:space="preserve">leceń powyżej </w:t>
      </w:r>
      <w:r w:rsidR="00BE1501" w:rsidRPr="00851D2D">
        <w:rPr>
          <w:rStyle w:val="cf01"/>
          <w:rFonts w:ascii="Arial" w:eastAsiaTheme="majorEastAsia" w:hAnsi="Arial" w:cs="Arial"/>
          <w:bCs/>
          <w:sz w:val="20"/>
          <w:szCs w:val="20"/>
        </w:rPr>
        <w:t>60</w:t>
      </w:r>
      <w:r w:rsidRPr="00851D2D">
        <w:rPr>
          <w:rStyle w:val="cf01"/>
          <w:rFonts w:ascii="Arial" w:eastAsiaTheme="majorEastAsia" w:hAnsi="Arial" w:cs="Arial"/>
          <w:bCs/>
          <w:sz w:val="20"/>
          <w:szCs w:val="20"/>
        </w:rPr>
        <w:t xml:space="preserve">.000,00 zł netto </w:t>
      </w:r>
      <w:r w:rsidR="00BE1501" w:rsidRPr="00851D2D">
        <w:rPr>
          <w:rStyle w:val="cf01"/>
          <w:rFonts w:ascii="Arial" w:eastAsiaTheme="majorEastAsia" w:hAnsi="Arial" w:cs="Arial"/>
          <w:bCs/>
          <w:sz w:val="20"/>
          <w:szCs w:val="20"/>
        </w:rPr>
        <w:br/>
      </w:r>
      <w:r w:rsidRPr="00851D2D">
        <w:rPr>
          <w:rStyle w:val="cf01"/>
          <w:rFonts w:ascii="Arial" w:eastAsiaTheme="majorEastAsia" w:hAnsi="Arial" w:cs="Arial"/>
          <w:bCs/>
          <w:sz w:val="20"/>
          <w:szCs w:val="20"/>
        </w:rPr>
        <w:t>(</w:t>
      </w:r>
      <w:r w:rsidR="00BE1501" w:rsidRPr="00851D2D">
        <w:rPr>
          <w:rStyle w:val="cf01"/>
          <w:rFonts w:ascii="Arial" w:eastAsiaTheme="majorEastAsia" w:hAnsi="Arial" w:cs="Arial"/>
          <w:bCs/>
          <w:sz w:val="20"/>
          <w:szCs w:val="20"/>
        </w:rPr>
        <w:t xml:space="preserve">sześćdziesiąt </w:t>
      </w:r>
      <m:oMath>
        <m:r>
          <m:rPr>
            <m:lit/>
            <m:nor/>
          </m:rPr>
          <w:rPr>
            <w:rFonts w:ascii="Consolas" w:eastAsia="Consolas" w:hAnsi="Consolas"/>
            <w:i/>
            <w:caps/>
            <w:smallCaps/>
            <w:strike/>
            <w:snapToGrid w:val="0"/>
            <w:vanish/>
            <w:color w:val="730045"/>
            <w:spacing w:val="108"/>
            <w:w w:val="106"/>
            <w:kern w:val="33"/>
            <w:sz w:val="65535"/>
            <w:szCs w:val="41219"/>
            <w:u w:color="F4BBCF"/>
            <w:bdr w:val="none" w:sz="51" w:space="19" w:color="440039" w:shadow="1"/>
            <w:shd w:val="pct55" w:color="420043" w:fill="300033"/>
            <w:lang w:val="ve" w:eastAsia="uz" w:bidi="or"/>
            <w14:textOutline w14:w="0" w14:cap="rnd" w14:cmpd="sng" w14:algn="ctr">
              <w14:solidFill>
                <w14:srgbClr w14:val="000000"/>
              </w14:solidFill>
              <w14:prstDash w14:val="solid"/>
              <w14:bevel/>
            </w14:textOutline>
            <w14:textFill>
              <w14:solidFill>
                <w14:srgbClr w14:val="730045">
                  <w14:alpha w14:val="7340152"/>
                </w14:srgbClr>
              </w14:solidFill>
            </w14:textFill>
            <w14:props3d w14:extrusionH="0" w14:contourW="172858125" w14:prstMaterial="none"/>
            <w14:stylisticSets>
              <w14:styleSet w14:id="1"/>
              <w14:styleSet w14:id="2"/>
              <w14:styleSet w14:id="9"/>
              <w14:styleSet w14:id="14"/>
              <w14:styleSet w14:id="16"/>
            </w14:stylisticSets>
          </w:rPr>
          <m:t>sześćdziesiąt</m:t>
        </m:r>
      </m:oMath>
      <w:r w:rsidR="00BE1501" w:rsidRPr="00851D2D">
        <w:rPr>
          <w:rStyle w:val="cf01"/>
          <w:rFonts w:ascii="Arial" w:eastAsiaTheme="majorEastAsia" w:hAnsi="Arial" w:cs="Arial"/>
          <w:bCs/>
          <w:sz w:val="20"/>
          <w:szCs w:val="20"/>
        </w:rPr>
        <w:t>tysięcy</w:t>
      </w:r>
      <w:r w:rsidRPr="00851D2D">
        <w:rPr>
          <w:rStyle w:val="cf01"/>
          <w:rFonts w:ascii="Arial" w:eastAsiaTheme="majorEastAsia" w:hAnsi="Arial" w:cs="Arial"/>
          <w:bCs/>
          <w:sz w:val="20"/>
          <w:szCs w:val="20"/>
        </w:rPr>
        <w:t xml:space="preserve"> </w:t>
      </w:r>
      <w:r w:rsidR="003608E1" w:rsidRPr="00851D2D">
        <w:rPr>
          <w:rStyle w:val="cf01"/>
          <w:rFonts w:ascii="Arial" w:eastAsiaTheme="majorEastAsia" w:hAnsi="Arial" w:cs="Arial"/>
          <w:bCs/>
          <w:sz w:val="20"/>
          <w:szCs w:val="20"/>
        </w:rPr>
        <w:t xml:space="preserve">00/100 zł). </w:t>
      </w:r>
    </w:p>
    <w:p w14:paraId="3DDD86E5"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Wystawca gwarancji, o której mowa w ust. 1 powyżej oraz jej treść musi zostać pisemnie uzgodniona z Zamawiającym przed jej wystawieniem. Gwarancja bankowa lub ubezpieczeniowa będzie nieodwołalna, bezwarunkowa oraz płatna na pierwsze żądanie Zamawiającego.</w:t>
      </w:r>
    </w:p>
    <w:p w14:paraId="768CD3A2"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 xml:space="preserve">Niezłożenie przez Wykonawcę w terminie określonym w ust. 1 powyżej gwarancji bankowej lub ubezpieczeniowej w określonej Umową wysokości umożliwia Zamawiającemu prawo do odstąpienia od Umowy z winy Wykonawcy oraz naliczenie kary w wysokości </w:t>
      </w:r>
      <w:r w:rsidRPr="00137A59">
        <w:rPr>
          <w:rStyle w:val="cf11"/>
          <w:rFonts w:ascii="Arial" w:hAnsi="Arial" w:cs="Arial"/>
          <w:sz w:val="20"/>
          <w:szCs w:val="20"/>
        </w:rPr>
        <w:t>5%</w:t>
      </w:r>
      <w:r w:rsidRPr="00137A59">
        <w:rPr>
          <w:rStyle w:val="cf01"/>
          <w:rFonts w:ascii="Arial" w:hAnsi="Arial" w:cs="Arial"/>
          <w:sz w:val="20"/>
          <w:szCs w:val="20"/>
        </w:rPr>
        <w:t xml:space="preserve"> (odstępne) wynagrodzenia umo</w:t>
      </w:r>
      <w:r w:rsidR="00C671A1" w:rsidRPr="00137A59">
        <w:rPr>
          <w:rStyle w:val="cf01"/>
          <w:rFonts w:ascii="Arial" w:hAnsi="Arial" w:cs="Arial"/>
          <w:sz w:val="20"/>
          <w:szCs w:val="20"/>
        </w:rPr>
        <w:t xml:space="preserve">wnego netto, o którym mowa w </w:t>
      </w:r>
      <w:r w:rsidR="00C671A1" w:rsidRPr="00137A59">
        <w:rPr>
          <w:rFonts w:ascii="Arial" w:hAnsi="Arial" w:cs="Arial"/>
          <w:sz w:val="20"/>
          <w:szCs w:val="20"/>
        </w:rPr>
        <w:t>§</w:t>
      </w:r>
      <w:r w:rsidRPr="00137A59">
        <w:rPr>
          <w:rStyle w:val="cf01"/>
          <w:rFonts w:ascii="Arial" w:hAnsi="Arial" w:cs="Arial"/>
          <w:sz w:val="20"/>
          <w:szCs w:val="20"/>
        </w:rPr>
        <w:t xml:space="preserve">5 ust. 1 Umowy. Celem uniknięcia wszelkich wątpliwości Strony postanawiają, iż kara, o której mowa w zdaniu poprzednim może być naliczona przez Zamawiającego także po odstąpieniu od Umowy. Odstąpienie może być zrealizowane                    w ciągu 30 dni od dnia, w którym gwarancja bankowa lub ubezpieczeniowa powinna być przedłożona Zamawiającemu. </w:t>
      </w:r>
    </w:p>
    <w:p w14:paraId="139FE2E5"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lastRenderedPageBreak/>
        <w:t xml:space="preserve">Dopuszcza się możliwość ustalenia przez Strony innej niż wskazane w ust. 1 powyżej formy zabezpieczenia wszelkich roszczeń wynikających z nienależytego wykonania lub niewykonania przedmiotu Umowy, w tym objętych gwarancją i rękojmią Wykonawcy, np. w postaci wpłaty na rachunek bankowy Zamawiającego (wartość zabezpieczenia musi odpowiadać wartości zabezpieczenia określonej w ust.1). Wpłata zabezpieczenia na rachunek bankowy Zamawiającego powinna zostać wniesiona odpowiednio w terminie określonym w ust. 1 powyżej. Postanowienia ust. 3 stosuje się odpowiednio. </w:t>
      </w:r>
    </w:p>
    <w:p w14:paraId="77D0142D"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 xml:space="preserve">Zabezpieczenie na usunięcie wad i usterek wniesione w formie pieniężnej, zgodnie z ust. 4, które nie jest zaliczone na poczet prawnie uzasadnionych roszczeń, Zamawiający zwróci w ciągu 30 dni od daty pisemnego wniosku Wykonawcy, złożonego przez Wykonawcę po upływie najdłuższego z okresów gwarancji udzielonych Zamawiającemu na podstawie §11 ust. 6 Umowy. Jeżeli Wykonawca nie usunie usterki lub wady objętej gwarancją, Zamawiający ma prawo obciążyć Wykonawcę poniesionymi przez siebie kosztami usunięcia usterek lub wad. </w:t>
      </w:r>
    </w:p>
    <w:p w14:paraId="04A2E9E7"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Jeżeli zabezpieczenia wniesiono w formie pieniężnej, Zamawiający zwraca je Wykonawcy bez odsetek.</w:t>
      </w:r>
    </w:p>
    <w:p w14:paraId="78F3F797"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 xml:space="preserve">W przypadku, gdy Zamawiającemu w okresie obowiązywania gwarancji bankowej/ubezpieczeniowej zostanie wypłacona na jej podstawie określona kwota, Wykonawca zobowiązany jest, w terminie 7 dni od dnia wypłaty na rzecz Zamawiającego określonej kwoty, przedstawić nową gwarancję bankową/ubezpieczeniową, której suma gwarancyjna odpowiadać będzie pełnej wartość sumy gwarancyjnej wskazanej w ust. 1 lub wnieść inne zabezpieczenie zgodnie z postanowieniami ust. 4 powyżej. </w:t>
      </w:r>
    </w:p>
    <w:p w14:paraId="426E504B"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hAnsi="Arial" w:cs="Arial"/>
          <w:sz w:val="20"/>
          <w:szCs w:val="20"/>
        </w:rPr>
        <w:t xml:space="preserve">Jeżeli wartość robót określonych w </w:t>
      </w:r>
      <w:r w:rsidR="003608E1" w:rsidRPr="00137A59">
        <w:rPr>
          <w:rStyle w:val="cf01"/>
          <w:rFonts w:ascii="Arial" w:hAnsi="Arial" w:cs="Arial"/>
          <w:sz w:val="20"/>
          <w:szCs w:val="20"/>
        </w:rPr>
        <w:t xml:space="preserve">zleceniu </w:t>
      </w:r>
      <w:r w:rsidRPr="00137A59">
        <w:rPr>
          <w:rStyle w:val="cf01"/>
          <w:rFonts w:ascii="Arial" w:hAnsi="Arial" w:cs="Arial"/>
          <w:sz w:val="20"/>
          <w:szCs w:val="20"/>
        </w:rPr>
        <w:t xml:space="preserve">ulegnie zwiększeniu lub termin zakończenia przedmiotu </w:t>
      </w:r>
      <w:r w:rsidR="003608E1" w:rsidRPr="00137A59">
        <w:rPr>
          <w:rStyle w:val="cf01"/>
          <w:rFonts w:ascii="Arial" w:hAnsi="Arial" w:cs="Arial"/>
          <w:sz w:val="20"/>
          <w:szCs w:val="20"/>
        </w:rPr>
        <w:t xml:space="preserve">zlecenia </w:t>
      </w:r>
      <w:r w:rsidRPr="00137A59">
        <w:rPr>
          <w:rStyle w:val="cf01"/>
          <w:rFonts w:ascii="Arial" w:hAnsi="Arial" w:cs="Arial"/>
          <w:sz w:val="20"/>
          <w:szCs w:val="20"/>
        </w:rPr>
        <w:t>ulegnie wydłużeniu, Wykonawca zobowiązany jest odpowiednio przedstawić nową gwarancję lub uzupełnić dotychczasową gwarancję, której suma gwarancyjna odpowiadać będzie pełnej wartości sumy gwarancyjnej wskazanej w ust. 1 albo wnieść nowe zabezpieczenie zgodnie z ust. 4 lub wydłużyć termin obowiązywania zabezpieczenia, w terminie 7 dni od daty podpisania stosownego aneksu do Umowy.</w:t>
      </w:r>
    </w:p>
    <w:p w14:paraId="1D0B3194" w14:textId="77777777" w:rsidR="004B7D05" w:rsidRPr="00137A59" w:rsidRDefault="004B7D05" w:rsidP="004B7D05">
      <w:pPr>
        <w:pStyle w:val="Akapitzlist"/>
        <w:numPr>
          <w:ilvl w:val="0"/>
          <w:numId w:val="20"/>
        </w:numPr>
        <w:spacing w:line="360" w:lineRule="auto"/>
        <w:jc w:val="both"/>
        <w:rPr>
          <w:rStyle w:val="cf01"/>
          <w:rFonts w:ascii="Arial" w:hAnsi="Arial" w:cs="Arial"/>
          <w:sz w:val="20"/>
          <w:szCs w:val="20"/>
        </w:rPr>
      </w:pPr>
      <w:r w:rsidRPr="00137A59">
        <w:rPr>
          <w:rStyle w:val="cf01"/>
          <w:rFonts w:ascii="Arial" w:eastAsia="Times New Roman" w:hAnsi="Arial" w:cs="Arial"/>
          <w:sz w:val="20"/>
          <w:szCs w:val="20"/>
          <w:lang w:eastAsia="pl-PL"/>
        </w:rPr>
        <w:t>W przypadku braku terminowego przedstawienia nowej gwarancji bankowej/ubezpieczeniowej,                   o której mowa w ust. 8</w:t>
      </w:r>
      <w:r w:rsidR="00954FF3" w:rsidRPr="00137A59">
        <w:rPr>
          <w:rStyle w:val="cf01"/>
          <w:rFonts w:ascii="Arial" w:eastAsia="Times New Roman" w:hAnsi="Arial" w:cs="Arial"/>
          <w:sz w:val="20"/>
          <w:szCs w:val="20"/>
          <w:lang w:eastAsia="pl-PL"/>
        </w:rPr>
        <w:t xml:space="preserve"> i 9</w:t>
      </w:r>
      <w:r w:rsidRPr="00137A59">
        <w:rPr>
          <w:rStyle w:val="cf01"/>
          <w:rFonts w:ascii="Arial" w:eastAsia="Times New Roman" w:hAnsi="Arial" w:cs="Arial"/>
          <w:sz w:val="20"/>
          <w:szCs w:val="20"/>
          <w:lang w:eastAsia="pl-PL"/>
        </w:rPr>
        <w:t xml:space="preserve"> Umowy Zamawiający uprawniony jest do naliczenia kary umownej                          w wysokości 3% wynagrodzenia netto, o którym art. 5 ust. 1 Umowy za każdy dzień opóźnienia.</w:t>
      </w:r>
    </w:p>
    <w:p w14:paraId="5179B68F" w14:textId="77777777" w:rsidR="004B7D05" w:rsidRPr="00137A59" w:rsidRDefault="004B7D05" w:rsidP="00BE76F7">
      <w:pPr>
        <w:pStyle w:val="Nagwek1"/>
      </w:pPr>
      <w:bookmarkStart w:id="11" w:name="_Ref25585782"/>
      <w:r w:rsidRPr="00137A59">
        <w:t xml:space="preserve">§ 13 </w:t>
      </w:r>
    </w:p>
    <w:bookmarkEnd w:id="11"/>
    <w:p w14:paraId="455D63D7" w14:textId="77777777" w:rsidR="004B7D05" w:rsidRPr="00137A59" w:rsidRDefault="004B7D05" w:rsidP="00BE76F7">
      <w:pPr>
        <w:pStyle w:val="Nagwek1"/>
      </w:pPr>
      <w:r w:rsidRPr="00137A59">
        <w:t>Zabezpieczenie przed odpowiedzialnością</w:t>
      </w:r>
    </w:p>
    <w:p w14:paraId="2ACC0B6B" w14:textId="77777777" w:rsidR="004B7D05" w:rsidRPr="00137A59" w:rsidRDefault="004B7D05" w:rsidP="004B7D05">
      <w:pPr>
        <w:numPr>
          <w:ilvl w:val="0"/>
          <w:numId w:val="6"/>
        </w:numPr>
        <w:spacing w:line="360" w:lineRule="auto"/>
        <w:rPr>
          <w:rFonts w:ascii="Arial" w:hAnsi="Arial" w:cs="Arial"/>
          <w:sz w:val="20"/>
          <w:szCs w:val="20"/>
        </w:rPr>
      </w:pPr>
      <w:r w:rsidRPr="00137A59">
        <w:rPr>
          <w:rFonts w:ascii="Arial" w:hAnsi="Arial" w:cs="Arial"/>
          <w:sz w:val="20"/>
          <w:szCs w:val="20"/>
        </w:rPr>
        <w:t>Wykonawca zabezpieczy Zamawiającego, Spółki z Grupy Kapitałowej, do której należy Zamawiający, a także kierownictwo, pracowników, agentów i przedstawicieli Zamawiającego oraz w/w Spółek przez wszelkimi roszczeniami osób trzecich wynikającymi ze zdarzeń, za które odpowiedzialność ponosi Wykonawca lub osoby, którymi Wykonawca posługuje się przy realizacji przedmiotu Umowy lub którym wykonanie Umowy powierza.</w:t>
      </w:r>
    </w:p>
    <w:p w14:paraId="70DED951" w14:textId="77777777" w:rsidR="004B7D05" w:rsidRPr="00137A59" w:rsidRDefault="004B7D05" w:rsidP="004B7D05">
      <w:pPr>
        <w:numPr>
          <w:ilvl w:val="0"/>
          <w:numId w:val="6"/>
        </w:numPr>
        <w:spacing w:line="360" w:lineRule="auto"/>
        <w:rPr>
          <w:rFonts w:ascii="Arial" w:hAnsi="Arial" w:cs="Arial"/>
          <w:sz w:val="20"/>
          <w:szCs w:val="20"/>
        </w:rPr>
      </w:pPr>
      <w:r w:rsidRPr="00137A59">
        <w:rPr>
          <w:rFonts w:ascii="Arial" w:hAnsi="Arial" w:cs="Arial"/>
          <w:sz w:val="20"/>
          <w:szCs w:val="20"/>
        </w:rPr>
        <w:lastRenderedPageBreak/>
        <w:t>W przypadku zgłoszenia takiego roszczenia w stosunku do Zamawiającego, Wykonawca niezwłocznie zwolni Zamawiającego z wszelkiej odpowiedzialności oraz przystąpi do wszelkich toczących się postępowań, z zastrzeżeniem wyjątków wynikających z przepisów bezwzględnie obowiązujących.</w:t>
      </w:r>
    </w:p>
    <w:p w14:paraId="3043E346" w14:textId="77777777" w:rsidR="004B7D05" w:rsidRPr="00137A59" w:rsidRDefault="004B7D05" w:rsidP="004B7D05">
      <w:pPr>
        <w:numPr>
          <w:ilvl w:val="0"/>
          <w:numId w:val="6"/>
        </w:numPr>
        <w:spacing w:line="360" w:lineRule="auto"/>
        <w:rPr>
          <w:rFonts w:ascii="Arial" w:hAnsi="Arial" w:cs="Arial"/>
          <w:sz w:val="20"/>
          <w:szCs w:val="20"/>
        </w:rPr>
      </w:pPr>
      <w:r w:rsidRPr="00137A59">
        <w:rPr>
          <w:rFonts w:ascii="Arial" w:hAnsi="Arial" w:cs="Arial"/>
          <w:sz w:val="20"/>
          <w:szCs w:val="20"/>
        </w:rPr>
        <w:t>Na podstawie niniejszego paragrafu Wykonawca jest zobowiązany do pokrycia wszelkich kosztów poniesionych przez Zamawiającego w wyniku skierowania do niego roszczeń, o których mowa                     w ust. 1, w tym należności ubocznych, kosztów sądowych, egzekucyjnych. Zwrot nastąpi na wezwanie Zamawiającego w terminie 7 dni od dnia doręczenia Wykonawcy tego wezwania.</w:t>
      </w:r>
    </w:p>
    <w:p w14:paraId="3772CF2B" w14:textId="77777777" w:rsidR="004B7D05" w:rsidRPr="00137A59" w:rsidRDefault="004B7D05" w:rsidP="004B7D05">
      <w:pPr>
        <w:numPr>
          <w:ilvl w:val="0"/>
          <w:numId w:val="6"/>
        </w:numPr>
        <w:spacing w:line="360" w:lineRule="auto"/>
        <w:rPr>
          <w:rFonts w:ascii="Arial" w:hAnsi="Arial" w:cs="Arial"/>
          <w:sz w:val="20"/>
          <w:szCs w:val="20"/>
        </w:rPr>
      </w:pPr>
      <w:r w:rsidRPr="00137A59">
        <w:rPr>
          <w:rFonts w:ascii="Arial" w:hAnsi="Arial" w:cs="Arial"/>
          <w:sz w:val="20"/>
          <w:szCs w:val="20"/>
        </w:rPr>
        <w:t>Zamawiający zawiadomi Wykonawcę bez zbędnej zwłoki o wysuniętych wobec niego roszczeniach, o których mowa powyżej i nie będzie ich dobrowolnie zaspokajał do czasu uzyskania stanowiska Wykonawcy.</w:t>
      </w:r>
    </w:p>
    <w:p w14:paraId="4A827D30" w14:textId="77777777" w:rsidR="004B7D05" w:rsidRPr="00137A59" w:rsidRDefault="004B7D05" w:rsidP="004B7D05">
      <w:pPr>
        <w:numPr>
          <w:ilvl w:val="0"/>
          <w:numId w:val="6"/>
        </w:numPr>
        <w:spacing w:line="360" w:lineRule="auto"/>
        <w:rPr>
          <w:rFonts w:ascii="Arial" w:hAnsi="Arial" w:cs="Arial"/>
          <w:sz w:val="20"/>
          <w:szCs w:val="20"/>
        </w:rPr>
      </w:pPr>
      <w:r w:rsidRPr="00137A59">
        <w:rPr>
          <w:rFonts w:ascii="Arial" w:hAnsi="Arial" w:cs="Arial"/>
          <w:sz w:val="20"/>
          <w:szCs w:val="20"/>
        </w:rPr>
        <w:t>W najszerszym dopuszczalnym przez prawo zakresie, Wykonawca zwalnia niniejszym Zamawiającego z odpowiedzialności wynikającej z:</w:t>
      </w:r>
    </w:p>
    <w:p w14:paraId="0B0968BE" w14:textId="77777777" w:rsidR="004B7D05" w:rsidRPr="00137A59" w:rsidRDefault="004B7D05" w:rsidP="004B7D05">
      <w:pPr>
        <w:numPr>
          <w:ilvl w:val="1"/>
          <w:numId w:val="6"/>
        </w:numPr>
        <w:spacing w:line="360" w:lineRule="auto"/>
        <w:rPr>
          <w:rFonts w:ascii="Arial" w:hAnsi="Arial" w:cs="Arial"/>
          <w:sz w:val="20"/>
          <w:szCs w:val="20"/>
        </w:rPr>
      </w:pPr>
      <w:r w:rsidRPr="00137A59">
        <w:rPr>
          <w:rFonts w:ascii="Arial" w:hAnsi="Arial" w:cs="Arial"/>
          <w:sz w:val="20"/>
          <w:szCs w:val="20"/>
        </w:rPr>
        <w:t>śmierci, choroby lub uszkodzenia ciała Wykonawcy, jego pracowników lub innych osób, którymi Wykonawca posługuje się przy wykonaniu Umowy lub którym wykonanie Umowy powierza,</w:t>
      </w:r>
    </w:p>
    <w:p w14:paraId="0303ED63" w14:textId="77777777" w:rsidR="004B7D05" w:rsidRPr="00137A59" w:rsidRDefault="004B7D05" w:rsidP="004B7D05">
      <w:pPr>
        <w:numPr>
          <w:ilvl w:val="1"/>
          <w:numId w:val="6"/>
        </w:numPr>
        <w:spacing w:line="360" w:lineRule="auto"/>
        <w:rPr>
          <w:rFonts w:ascii="Arial" w:hAnsi="Arial" w:cs="Arial"/>
          <w:sz w:val="20"/>
          <w:szCs w:val="20"/>
        </w:rPr>
      </w:pPr>
      <w:r w:rsidRPr="00137A59">
        <w:rPr>
          <w:rFonts w:ascii="Arial" w:hAnsi="Arial" w:cs="Arial"/>
          <w:sz w:val="20"/>
          <w:szCs w:val="20"/>
        </w:rPr>
        <w:t>uszkodzenia lub utraty mienia Wykonawcy, jego pracowników lub innych osób, którymi Wykonawca posługuje się przy wykonaniu Umowy lub którym wykonanie Umowy powierza, wynikających z lub pozostających w związku z wykonywaniem niniejszej Umowy.</w:t>
      </w:r>
    </w:p>
    <w:p w14:paraId="48B69075" w14:textId="77777777" w:rsidR="004B7D05" w:rsidRPr="00137A59" w:rsidRDefault="004B7D05" w:rsidP="004B7D05">
      <w:pPr>
        <w:numPr>
          <w:ilvl w:val="0"/>
          <w:numId w:val="0"/>
        </w:numPr>
        <w:spacing w:line="360" w:lineRule="auto"/>
        <w:ind w:left="360"/>
        <w:rPr>
          <w:rFonts w:ascii="Arial" w:hAnsi="Arial" w:cs="Arial"/>
          <w:sz w:val="20"/>
          <w:szCs w:val="20"/>
        </w:rPr>
      </w:pPr>
      <w:r w:rsidRPr="00137A59">
        <w:rPr>
          <w:rFonts w:ascii="Arial" w:hAnsi="Arial" w:cs="Arial"/>
          <w:sz w:val="20"/>
          <w:szCs w:val="20"/>
        </w:rPr>
        <w:t>Wykonawca niniejszym zobowiązuje się zwolnić Zamawiającego z odpowiedzialności za zobowiązania, szkody i roszczenia wynikające ze zdarzeń wymienionych w zdaniu poprzednim,                    z zastrzeżeniem wyjątków wynikających z przepisów bezwzględnie obowiązujących oraz pokryć wszelkie poniesione przez Zamawiającego koszty w związku z obroną przed taką odpowiedzialnością bez względu na rodzaj postępowania.</w:t>
      </w:r>
    </w:p>
    <w:p w14:paraId="1ED0B9C4" w14:textId="77777777" w:rsidR="004B7D05" w:rsidRPr="00137A59" w:rsidRDefault="004B7D05" w:rsidP="00BE76F7">
      <w:pPr>
        <w:pStyle w:val="Nagwek1"/>
      </w:pPr>
      <w:r w:rsidRPr="00137A59">
        <w:t>§ 14</w:t>
      </w:r>
    </w:p>
    <w:p w14:paraId="487355D7" w14:textId="77777777" w:rsidR="004B7D05" w:rsidRPr="00137A59" w:rsidRDefault="004B7D05" w:rsidP="00BE76F7">
      <w:pPr>
        <w:pStyle w:val="Nagwek1"/>
      </w:pPr>
      <w:r w:rsidRPr="00137A59">
        <w:t xml:space="preserve">Ubezpieczenie               </w:t>
      </w:r>
    </w:p>
    <w:p w14:paraId="0BB0F772" w14:textId="77777777" w:rsidR="004B7D05" w:rsidRPr="00137A59" w:rsidRDefault="004B7D05" w:rsidP="004B7D05">
      <w:pPr>
        <w:pStyle w:val="Akapitzlist"/>
        <w:numPr>
          <w:ilvl w:val="6"/>
          <w:numId w:val="6"/>
        </w:numPr>
        <w:spacing w:after="120" w:line="360" w:lineRule="auto"/>
        <w:ind w:left="284" w:hanging="284"/>
        <w:jc w:val="both"/>
        <w:rPr>
          <w:rFonts w:ascii="Arial" w:hAnsi="Arial" w:cs="Arial"/>
          <w:sz w:val="20"/>
          <w:szCs w:val="20"/>
        </w:rPr>
      </w:pPr>
      <w:r w:rsidRPr="00137A59">
        <w:rPr>
          <w:rFonts w:ascii="Arial" w:hAnsi="Arial" w:cs="Arial"/>
          <w:sz w:val="20"/>
          <w:szCs w:val="20"/>
        </w:rPr>
        <w:t>Wykonawca na własny koszt w okresie realizacji Umowy ubezpieczy i zapewni ciągłość ubezpieczenia w następującym zakresie:</w:t>
      </w:r>
    </w:p>
    <w:p w14:paraId="1F1177D4" w14:textId="77777777" w:rsidR="004B7D05" w:rsidRPr="00137A59" w:rsidRDefault="004B7D05" w:rsidP="004B7D05">
      <w:pPr>
        <w:pStyle w:val="Akapitzlist"/>
        <w:numPr>
          <w:ilvl w:val="0"/>
          <w:numId w:val="21"/>
        </w:numPr>
        <w:spacing w:after="120" w:line="360" w:lineRule="auto"/>
        <w:jc w:val="both"/>
        <w:rPr>
          <w:rFonts w:ascii="Arial" w:hAnsi="Arial" w:cs="Arial"/>
          <w:sz w:val="20"/>
          <w:szCs w:val="20"/>
        </w:rPr>
      </w:pPr>
      <w:r w:rsidRPr="00137A59">
        <w:rPr>
          <w:rFonts w:ascii="Arial" w:hAnsi="Arial" w:cs="Arial"/>
          <w:sz w:val="20"/>
          <w:szCs w:val="20"/>
        </w:rPr>
        <w:t>ubezpieczenie odpowiedzialności cywilnej [OC delikt lub kontrakt] z tytułu prowadzonej działalności</w:t>
      </w:r>
    </w:p>
    <w:p w14:paraId="7C2EC851" w14:textId="77777777" w:rsidR="004B7D05" w:rsidRPr="00851D2D" w:rsidRDefault="004B7D05" w:rsidP="004B7D05">
      <w:pPr>
        <w:pStyle w:val="Akapitzlist"/>
        <w:numPr>
          <w:ilvl w:val="0"/>
          <w:numId w:val="22"/>
        </w:numPr>
        <w:spacing w:after="120" w:line="360" w:lineRule="auto"/>
        <w:ind w:left="1077" w:hanging="340"/>
        <w:jc w:val="both"/>
        <w:rPr>
          <w:rFonts w:ascii="Arial" w:hAnsi="Arial" w:cs="Arial"/>
          <w:sz w:val="20"/>
          <w:szCs w:val="20"/>
        </w:rPr>
      </w:pPr>
      <w:r w:rsidRPr="00137A59">
        <w:rPr>
          <w:rFonts w:ascii="Arial" w:hAnsi="Arial" w:cs="Arial"/>
          <w:sz w:val="20"/>
          <w:szCs w:val="20"/>
        </w:rPr>
        <w:t xml:space="preserve">ubezpieczenie odpowiedzialności cywilnej obejmujące szkody powstałe w związku                            </w:t>
      </w:r>
      <w:r w:rsidRPr="00851D2D">
        <w:rPr>
          <w:rFonts w:ascii="Arial" w:hAnsi="Arial" w:cs="Arial"/>
          <w:sz w:val="20"/>
          <w:szCs w:val="20"/>
        </w:rPr>
        <w:t>z wykonywaniem Umowy będzie obowiązywało przez cały okres realizacji Umowy,</w:t>
      </w:r>
    </w:p>
    <w:p w14:paraId="29C7D67F" w14:textId="77777777" w:rsidR="005C4B3C" w:rsidRPr="00851D2D" w:rsidRDefault="004B7D05" w:rsidP="00B038A5">
      <w:pPr>
        <w:pStyle w:val="Akapitzlist"/>
        <w:numPr>
          <w:ilvl w:val="0"/>
          <w:numId w:val="22"/>
        </w:numPr>
        <w:spacing w:after="120" w:line="360" w:lineRule="auto"/>
        <w:ind w:left="1077" w:hanging="340"/>
        <w:jc w:val="both"/>
        <w:rPr>
          <w:rFonts w:ascii="Arial" w:hAnsi="Arial" w:cs="Arial"/>
          <w:sz w:val="20"/>
          <w:szCs w:val="20"/>
        </w:rPr>
      </w:pPr>
      <w:r w:rsidRPr="00851D2D">
        <w:rPr>
          <w:rFonts w:ascii="Arial" w:hAnsi="Arial" w:cs="Arial"/>
          <w:sz w:val="20"/>
          <w:szCs w:val="20"/>
        </w:rPr>
        <w:t xml:space="preserve">suma gwarancyjna – </w:t>
      </w:r>
      <w:r w:rsidR="005C4B3C" w:rsidRPr="00851D2D">
        <w:rPr>
          <w:rFonts w:ascii="Arial" w:hAnsi="Arial" w:cs="Arial"/>
          <w:sz w:val="20"/>
          <w:szCs w:val="20"/>
        </w:rPr>
        <w:t>w wysokości wartości Umowy, ale nie niższa niż 500 000,00 zł  (pięćset tysięcy zł) na jedno i wszystkie zdarzenia,</w:t>
      </w:r>
    </w:p>
    <w:p w14:paraId="727C7E68" w14:textId="77777777" w:rsidR="004B7D05" w:rsidRPr="00137A59" w:rsidRDefault="005C4B3C" w:rsidP="00B038A5">
      <w:pPr>
        <w:pStyle w:val="Akapitzlist"/>
        <w:numPr>
          <w:ilvl w:val="0"/>
          <w:numId w:val="22"/>
        </w:numPr>
        <w:spacing w:after="120" w:line="360" w:lineRule="auto"/>
        <w:ind w:left="1077" w:hanging="340"/>
        <w:jc w:val="both"/>
        <w:rPr>
          <w:rFonts w:ascii="Arial" w:hAnsi="Arial" w:cs="Arial"/>
          <w:sz w:val="20"/>
          <w:szCs w:val="20"/>
        </w:rPr>
      </w:pPr>
      <w:r w:rsidRPr="00137A59">
        <w:rPr>
          <w:rFonts w:ascii="Arial" w:hAnsi="Arial" w:cs="Arial"/>
          <w:sz w:val="20"/>
          <w:szCs w:val="20"/>
        </w:rPr>
        <w:t xml:space="preserve"> </w:t>
      </w:r>
      <w:r w:rsidR="004B7D05" w:rsidRPr="00137A59">
        <w:rPr>
          <w:rFonts w:ascii="Arial" w:hAnsi="Arial" w:cs="Arial"/>
          <w:sz w:val="20"/>
          <w:szCs w:val="20"/>
        </w:rPr>
        <w:t>zakres ubezpieczenia będzie obejmował:</w:t>
      </w:r>
    </w:p>
    <w:p w14:paraId="2D0A456E"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odpowiedzialność z tytułu czynów niedozwolonych oraz z tytułu niewykonania/nienależytego wykonania zobowiązania,</w:t>
      </w:r>
    </w:p>
    <w:p w14:paraId="7E166B4B"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rzeczowe oraz szkody osobowe,</w:t>
      </w:r>
    </w:p>
    <w:p w14:paraId="3D1F1063"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spowodowane rażącym niedbalstwem,</w:t>
      </w:r>
    </w:p>
    <w:p w14:paraId="6BC46E6B"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lastRenderedPageBreak/>
        <w:t>szkody polegające na nagłym i przypadkowym zanieczyszczeniu środowiska (o ile Umowa przewiduje tego typu ryzyka),</w:t>
      </w:r>
    </w:p>
    <w:p w14:paraId="69CCF182"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wyrządzone przez podwykonawców,</w:t>
      </w:r>
    </w:p>
    <w:p w14:paraId="765A0521"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 xml:space="preserve">szkody spowodowane wibracją, osunięciem się ziemi, osłabieniem elementów nośnych, </w:t>
      </w:r>
    </w:p>
    <w:p w14:paraId="7683BB52"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w rzeczach stanowiących przedmiot obróbki, naprawy lub innych czynności wykonywanych w ramach Umowy (o ile Umowa przewiduje tego typu prace),</w:t>
      </w:r>
    </w:p>
    <w:p w14:paraId="36B62E34"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powstałe na skutek uszkodzenia, zniszczenia lub utraty mienia przyjętego na przechowanie, będącego w pieczy lub pod nadzorem ubezpieczonego (o ile Umowa przewiduje tego typu ryzyka),</w:t>
      </w:r>
    </w:p>
    <w:p w14:paraId="06174CA6"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wyrządzone w związku z użytkowaniem pojazdów mechanicznych, samobieżnych maszyn budowlanych oraz innych pojazdów, jeżeli nie podlegają one obowiązkowemu ubezpieczeniu odpowiedzialności cywilnej posiadaczy pojazdów mechanicznych (o ile takie pojazdy będą wykorzystywane),</w:t>
      </w:r>
    </w:p>
    <w:p w14:paraId="46E421EB"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w instalacjach i urządzeniach podziemnych (o ile Umowa przewiduje tego typu prace),</w:t>
      </w:r>
    </w:p>
    <w:p w14:paraId="38F61541"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wynikłe z wadliwego wykonania czynności, prac lub usług, spowodowane przez wypadki ubezpieczeniowe powstałe po przekazaniu odbiorcy przedmiotu tych czynności prac lub usług (o ile Umowa przewiduje tego typu prace),</w:t>
      </w:r>
    </w:p>
    <w:p w14:paraId="539A3322"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(OC za produkt) szkody spowodowane wadą produktu dostarczonego w ramach Umowy                      (o ile Umowa przewiduje tego typu ryzyka),</w:t>
      </w:r>
    </w:p>
    <w:p w14:paraId="5DA874FE" w14:textId="77777777" w:rsidR="004B7D05" w:rsidRPr="00137A59" w:rsidRDefault="004B7D05" w:rsidP="004B7D05">
      <w:pPr>
        <w:pStyle w:val="Akapitzlist"/>
        <w:numPr>
          <w:ilvl w:val="0"/>
          <w:numId w:val="23"/>
        </w:numPr>
        <w:spacing w:after="120" w:line="360" w:lineRule="auto"/>
        <w:ind w:left="1094" w:hanging="357"/>
        <w:jc w:val="both"/>
        <w:rPr>
          <w:rFonts w:ascii="Arial" w:hAnsi="Arial" w:cs="Arial"/>
          <w:sz w:val="20"/>
          <w:szCs w:val="20"/>
        </w:rPr>
      </w:pPr>
      <w:r w:rsidRPr="00137A59">
        <w:rPr>
          <w:rFonts w:ascii="Arial" w:hAnsi="Arial" w:cs="Arial"/>
          <w:sz w:val="20"/>
          <w:szCs w:val="20"/>
        </w:rPr>
        <w:t>szkody powstałe w wyniku prac załadunkowych i rozładunkowych (o ile Umowa przewiduje tego typu prace),</w:t>
      </w:r>
    </w:p>
    <w:p w14:paraId="229D25B8" w14:textId="77777777" w:rsidR="004B7D05" w:rsidRPr="00137A59" w:rsidRDefault="004B7D05" w:rsidP="004B7D05">
      <w:pPr>
        <w:pStyle w:val="Akapitzlist"/>
        <w:numPr>
          <w:ilvl w:val="1"/>
          <w:numId w:val="24"/>
        </w:numPr>
        <w:spacing w:after="120" w:line="360" w:lineRule="auto"/>
        <w:ind w:left="1077" w:hanging="340"/>
        <w:jc w:val="both"/>
        <w:rPr>
          <w:rFonts w:ascii="Arial" w:hAnsi="Arial" w:cs="Arial"/>
          <w:sz w:val="20"/>
          <w:szCs w:val="20"/>
        </w:rPr>
      </w:pPr>
      <w:r w:rsidRPr="00137A59">
        <w:rPr>
          <w:rFonts w:ascii="Arial" w:hAnsi="Arial" w:cs="Arial"/>
          <w:sz w:val="20"/>
          <w:szCs w:val="20"/>
        </w:rPr>
        <w:t>franszyzy będą ustalone na poziomie nie wyższym niż 5 000,00 zł. W ubezpieczeniu OC nie będzie występowała franszyza w odniesieniu do szkód osobowych,</w:t>
      </w:r>
    </w:p>
    <w:p w14:paraId="01BCB779" w14:textId="77777777" w:rsidR="004B7D05" w:rsidRPr="00137A59" w:rsidRDefault="004B7D05" w:rsidP="004B7D05">
      <w:pPr>
        <w:pStyle w:val="Akapitzlist"/>
        <w:numPr>
          <w:ilvl w:val="1"/>
          <w:numId w:val="24"/>
        </w:numPr>
        <w:spacing w:after="120" w:line="360" w:lineRule="auto"/>
        <w:ind w:left="1077" w:hanging="340"/>
        <w:jc w:val="both"/>
        <w:rPr>
          <w:rFonts w:ascii="Arial" w:hAnsi="Arial" w:cs="Arial"/>
          <w:sz w:val="20"/>
          <w:szCs w:val="20"/>
        </w:rPr>
      </w:pPr>
      <w:r w:rsidRPr="00137A59">
        <w:rPr>
          <w:rFonts w:ascii="Arial" w:hAnsi="Arial" w:cs="Arial"/>
          <w:sz w:val="20"/>
          <w:szCs w:val="20"/>
        </w:rPr>
        <w:t>dopuszcza się stosowanie limitów odpowiedzialności poniżej wymaganej sumy gwarancyjnej, zgodnie z dobrymi praktykami rynkowymi, z wyłączeniem poniższych zakresów:</w:t>
      </w:r>
    </w:p>
    <w:p w14:paraId="3FD75634" w14:textId="77777777" w:rsidR="004B7D05" w:rsidRPr="00137A59" w:rsidRDefault="004B7D05" w:rsidP="004B7D05">
      <w:pPr>
        <w:pStyle w:val="Akapitzlist"/>
        <w:numPr>
          <w:ilvl w:val="0"/>
          <w:numId w:val="25"/>
        </w:numPr>
        <w:spacing w:after="120" w:line="360" w:lineRule="auto"/>
        <w:ind w:left="1094" w:hanging="357"/>
        <w:jc w:val="both"/>
        <w:rPr>
          <w:rFonts w:ascii="Arial" w:hAnsi="Arial" w:cs="Arial"/>
          <w:sz w:val="20"/>
          <w:szCs w:val="20"/>
        </w:rPr>
      </w:pPr>
      <w:r w:rsidRPr="00137A59">
        <w:rPr>
          <w:rFonts w:ascii="Arial" w:hAnsi="Arial" w:cs="Arial"/>
          <w:sz w:val="20"/>
          <w:szCs w:val="20"/>
        </w:rPr>
        <w:t>odpowiedzialność z tytułu czynów niedozwolonych oraz z tytułu niewykonania/nienależytego wykonania zobowiązania,</w:t>
      </w:r>
    </w:p>
    <w:p w14:paraId="4312DA0A" w14:textId="77777777" w:rsidR="004B7D05" w:rsidRPr="00137A59" w:rsidRDefault="004B7D05" w:rsidP="004B7D05">
      <w:pPr>
        <w:pStyle w:val="Akapitzlist"/>
        <w:numPr>
          <w:ilvl w:val="0"/>
          <w:numId w:val="25"/>
        </w:numPr>
        <w:spacing w:after="120" w:line="360" w:lineRule="auto"/>
        <w:ind w:left="1094" w:hanging="357"/>
        <w:jc w:val="both"/>
        <w:rPr>
          <w:rFonts w:ascii="Arial" w:hAnsi="Arial" w:cs="Arial"/>
          <w:sz w:val="20"/>
          <w:szCs w:val="20"/>
        </w:rPr>
      </w:pPr>
      <w:r w:rsidRPr="00137A59">
        <w:rPr>
          <w:rFonts w:ascii="Arial" w:hAnsi="Arial" w:cs="Arial"/>
          <w:sz w:val="20"/>
          <w:szCs w:val="20"/>
        </w:rPr>
        <w:t>szkody rzeczowe i osobowe,</w:t>
      </w:r>
    </w:p>
    <w:p w14:paraId="4543979C" w14:textId="77777777" w:rsidR="004B7D05" w:rsidRPr="00137A59" w:rsidRDefault="004B7D05" w:rsidP="004B7D05">
      <w:pPr>
        <w:pStyle w:val="Akapitzlist"/>
        <w:numPr>
          <w:ilvl w:val="0"/>
          <w:numId w:val="25"/>
        </w:numPr>
        <w:spacing w:after="120" w:line="360" w:lineRule="auto"/>
        <w:ind w:left="1094" w:hanging="357"/>
        <w:jc w:val="both"/>
        <w:rPr>
          <w:rFonts w:ascii="Arial" w:hAnsi="Arial" w:cs="Arial"/>
          <w:sz w:val="20"/>
          <w:szCs w:val="20"/>
        </w:rPr>
      </w:pPr>
      <w:r w:rsidRPr="00137A59">
        <w:rPr>
          <w:rFonts w:ascii="Arial" w:hAnsi="Arial" w:cs="Arial"/>
          <w:sz w:val="20"/>
          <w:szCs w:val="20"/>
        </w:rPr>
        <w:t>szkody spowodowane rażącym niedbalstwem,</w:t>
      </w:r>
    </w:p>
    <w:p w14:paraId="4D1C1DAD" w14:textId="77777777" w:rsidR="004B7D05" w:rsidRPr="00137A59" w:rsidRDefault="004B7D05" w:rsidP="004B7D05">
      <w:pPr>
        <w:pStyle w:val="Akapitzlist"/>
        <w:numPr>
          <w:ilvl w:val="0"/>
          <w:numId w:val="25"/>
        </w:numPr>
        <w:spacing w:after="120" w:line="360" w:lineRule="auto"/>
        <w:ind w:left="1094" w:hanging="357"/>
        <w:jc w:val="both"/>
        <w:rPr>
          <w:rFonts w:ascii="Arial" w:hAnsi="Arial" w:cs="Arial"/>
          <w:sz w:val="20"/>
          <w:szCs w:val="20"/>
        </w:rPr>
      </w:pPr>
      <w:r w:rsidRPr="00137A59">
        <w:rPr>
          <w:rFonts w:ascii="Arial" w:hAnsi="Arial" w:cs="Arial"/>
          <w:sz w:val="20"/>
          <w:szCs w:val="20"/>
        </w:rPr>
        <w:t>szkody wyrządzone przez podwykonawców (o ile występują)</w:t>
      </w:r>
    </w:p>
    <w:p w14:paraId="4AAB662A" w14:textId="77777777" w:rsidR="004B7D05" w:rsidRPr="00137A59" w:rsidRDefault="004B7D05" w:rsidP="004B7D05">
      <w:pPr>
        <w:pStyle w:val="Akapitzlist"/>
        <w:numPr>
          <w:ilvl w:val="0"/>
          <w:numId w:val="21"/>
        </w:numPr>
        <w:spacing w:after="120" w:line="360" w:lineRule="auto"/>
        <w:rPr>
          <w:rFonts w:ascii="Arial" w:hAnsi="Arial" w:cs="Arial"/>
          <w:sz w:val="20"/>
          <w:szCs w:val="20"/>
        </w:rPr>
      </w:pPr>
      <w:r w:rsidRPr="00137A59">
        <w:rPr>
          <w:rFonts w:ascii="Arial" w:hAnsi="Arial" w:cs="Arial"/>
          <w:sz w:val="20"/>
          <w:szCs w:val="20"/>
        </w:rPr>
        <w:t>ubezpieczenie maszyn budowlano-montażowych</w:t>
      </w:r>
    </w:p>
    <w:p w14:paraId="2C7B3DD0" w14:textId="77777777" w:rsidR="004B7D05" w:rsidRPr="00137A59" w:rsidRDefault="004B7D05" w:rsidP="004B7D05">
      <w:pPr>
        <w:pStyle w:val="Akapitzlist"/>
        <w:numPr>
          <w:ilvl w:val="0"/>
          <w:numId w:val="0"/>
        </w:numPr>
        <w:spacing w:after="120" w:line="360" w:lineRule="auto"/>
        <w:ind w:left="720"/>
        <w:jc w:val="both"/>
        <w:rPr>
          <w:rFonts w:ascii="Arial" w:hAnsi="Arial" w:cs="Arial"/>
          <w:sz w:val="20"/>
          <w:szCs w:val="20"/>
        </w:rPr>
      </w:pPr>
      <w:r w:rsidRPr="00137A59">
        <w:rPr>
          <w:rFonts w:ascii="Arial" w:hAnsi="Arial" w:cs="Arial"/>
          <w:sz w:val="20"/>
          <w:szCs w:val="20"/>
        </w:rPr>
        <w:t>Jeżeli realizacja Umowy wymaga użycia maszyn budowlano-montażowych (np. dźwigów, koparek, ładowarek, etc.) nienależących do Zamawiającego o jednostkowej wartości przekraczającej 1 000 000,00 zł, Wykonawca zapewni objęcie tych maszyn ochroną ubezpieczeniową. Zamawiający będzie zwolniony z obowiązku zaspokajania roszczeń regresowych. Dopuszcza się ubezpieczenie maszyn budowlano</w:t>
      </w:r>
      <w:r w:rsidRPr="00137A59">
        <w:rPr>
          <w:rFonts w:ascii="Arial" w:hAnsi="Arial" w:cs="Arial"/>
          <w:sz w:val="20"/>
          <w:szCs w:val="20"/>
        </w:rPr>
        <w:noBreakHyphen/>
        <w:t>montażowych w ramach ubezpieczenia CAR/EAR.</w:t>
      </w:r>
    </w:p>
    <w:p w14:paraId="0EFF2543" w14:textId="77777777" w:rsidR="004B7D05" w:rsidRPr="00137A59" w:rsidRDefault="004B7D05" w:rsidP="004B7D05">
      <w:pPr>
        <w:pStyle w:val="Akapitzlist"/>
        <w:numPr>
          <w:ilvl w:val="0"/>
          <w:numId w:val="21"/>
        </w:numPr>
        <w:spacing w:after="120" w:line="360" w:lineRule="auto"/>
        <w:rPr>
          <w:rFonts w:ascii="Arial" w:hAnsi="Arial" w:cs="Arial"/>
          <w:sz w:val="20"/>
          <w:szCs w:val="20"/>
        </w:rPr>
      </w:pPr>
      <w:r w:rsidRPr="00137A59">
        <w:rPr>
          <w:rFonts w:ascii="Arial" w:hAnsi="Arial" w:cs="Arial"/>
          <w:sz w:val="20"/>
          <w:szCs w:val="20"/>
        </w:rPr>
        <w:lastRenderedPageBreak/>
        <w:t>ubezpieczenie mienia podczas transportowania</w:t>
      </w:r>
    </w:p>
    <w:p w14:paraId="6D4546DD" w14:textId="77777777" w:rsidR="004B7D05" w:rsidRPr="00137A59" w:rsidRDefault="004B7D05" w:rsidP="004B7D05">
      <w:pPr>
        <w:pStyle w:val="Akapitzlist"/>
        <w:numPr>
          <w:ilvl w:val="0"/>
          <w:numId w:val="26"/>
        </w:numPr>
        <w:spacing w:after="120" w:line="360" w:lineRule="auto"/>
        <w:jc w:val="both"/>
        <w:rPr>
          <w:rFonts w:ascii="Arial" w:hAnsi="Arial" w:cs="Arial"/>
          <w:sz w:val="20"/>
          <w:szCs w:val="20"/>
        </w:rPr>
      </w:pPr>
      <w:r w:rsidRPr="00137A59">
        <w:rPr>
          <w:rFonts w:ascii="Arial" w:hAnsi="Arial" w:cs="Arial"/>
          <w:sz w:val="20"/>
          <w:szCs w:val="20"/>
        </w:rPr>
        <w:t>w przypadku transportowania poza teren wykonywania prac mienia będącego własnością Zamawiającego lub mienia, za które Zamawiający ponosi odpowiedzialność, którego jednostkowa wartość przekracza 500 000,00 zł, Wykonawca zobowiązany jest do zawarcia odrębnego ubezpieczenia mienia w transporcie, w zakresie pełnym, które będzie obejmowało szkody w mieniu podczas transportu od momentu rozpoczęcia załadunku do momentu zakończenia rozładunku, w tym również tymczasowe magazynowanie                                 i przeładunek; ubezpieczenie będzie obejmować każdy rodzaj transportu, który może wystąpić przy realizacji Umowy,</w:t>
      </w:r>
    </w:p>
    <w:p w14:paraId="15BC9016" w14:textId="77777777" w:rsidR="004B7D05" w:rsidRPr="00137A59" w:rsidRDefault="004B7D05" w:rsidP="004B7D05">
      <w:pPr>
        <w:pStyle w:val="Akapitzlist"/>
        <w:numPr>
          <w:ilvl w:val="0"/>
          <w:numId w:val="26"/>
        </w:numPr>
        <w:spacing w:after="120" w:line="360" w:lineRule="auto"/>
        <w:jc w:val="both"/>
        <w:rPr>
          <w:rFonts w:ascii="Arial" w:hAnsi="Arial" w:cs="Arial"/>
          <w:sz w:val="20"/>
          <w:szCs w:val="20"/>
        </w:rPr>
      </w:pPr>
      <w:r w:rsidRPr="00137A59">
        <w:rPr>
          <w:rFonts w:ascii="Arial" w:hAnsi="Arial" w:cs="Arial"/>
          <w:sz w:val="20"/>
          <w:szCs w:val="20"/>
        </w:rPr>
        <w:t>w zakresie transportu lądowego na terenie RP z miejsca zakupu lub składowania na teren budowy akceptowalne będzie zapewnienie ochrony poprzez włączenie do ubezpieczenia CAR/EAR klauzuli 113 z limitem nie mniejszym niż wartość transportowanego mienia w ramach jednego środka transportu,</w:t>
      </w:r>
    </w:p>
    <w:p w14:paraId="7DF062F2" w14:textId="77777777" w:rsidR="004B7D05" w:rsidRPr="00137A59" w:rsidRDefault="004B7D05" w:rsidP="004B7D05">
      <w:pPr>
        <w:pStyle w:val="Akapitzlist"/>
        <w:numPr>
          <w:ilvl w:val="0"/>
          <w:numId w:val="26"/>
        </w:numPr>
        <w:spacing w:after="120" w:line="360" w:lineRule="auto"/>
        <w:jc w:val="both"/>
        <w:rPr>
          <w:rFonts w:ascii="Arial" w:hAnsi="Arial" w:cs="Arial"/>
          <w:sz w:val="20"/>
          <w:szCs w:val="20"/>
        </w:rPr>
      </w:pPr>
      <w:r w:rsidRPr="00137A59">
        <w:rPr>
          <w:rFonts w:ascii="Arial" w:hAnsi="Arial" w:cs="Arial"/>
          <w:sz w:val="20"/>
          <w:szCs w:val="20"/>
        </w:rPr>
        <w:t>suma ubezpieczenia pojedynczego transportu powinna odpowiadać co najmniej wartości przewożonego mienia,</w:t>
      </w:r>
    </w:p>
    <w:p w14:paraId="0A10DEA5" w14:textId="77777777" w:rsidR="004B7D05" w:rsidRPr="00137A59" w:rsidRDefault="004B7D05" w:rsidP="004B7D05">
      <w:pPr>
        <w:pStyle w:val="Akapitzlist"/>
        <w:numPr>
          <w:ilvl w:val="0"/>
          <w:numId w:val="26"/>
        </w:numPr>
        <w:spacing w:after="120" w:line="360" w:lineRule="auto"/>
        <w:jc w:val="both"/>
        <w:rPr>
          <w:rFonts w:ascii="Arial" w:hAnsi="Arial" w:cs="Arial"/>
          <w:sz w:val="20"/>
          <w:szCs w:val="20"/>
        </w:rPr>
      </w:pPr>
      <w:r w:rsidRPr="00137A59">
        <w:rPr>
          <w:rFonts w:ascii="Arial" w:hAnsi="Arial" w:cs="Arial"/>
          <w:sz w:val="20"/>
          <w:szCs w:val="20"/>
        </w:rPr>
        <w:t>franszyzy zostaną ustalone na poziomie zgodnym z dobrymi praktykami rynkowymi.</w:t>
      </w:r>
    </w:p>
    <w:p w14:paraId="443A15D1"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Kopie wszystkich dokumentów potwierdzających posiadanie wymaganej ochrony ubezpieczeniowej Wykonawca dostarczy Zamawiającemu nie później niż 7 dni przed planowanym przekazaniem Terenu Prac lub rozpoczęciem robót, cokolwiek zajdzie wcześniej, z zastrzeżeniem, że dokumenty zostaną dostarczone:</w:t>
      </w:r>
    </w:p>
    <w:p w14:paraId="0363BD69" w14:textId="77777777" w:rsidR="004B7D05" w:rsidRPr="00137A59" w:rsidRDefault="004B7D05" w:rsidP="004B7D05">
      <w:pPr>
        <w:pStyle w:val="Akapitzlist"/>
        <w:numPr>
          <w:ilvl w:val="0"/>
          <w:numId w:val="27"/>
        </w:numPr>
        <w:spacing w:after="120" w:line="360" w:lineRule="auto"/>
        <w:jc w:val="both"/>
        <w:rPr>
          <w:rFonts w:ascii="Arial" w:hAnsi="Arial" w:cs="Arial"/>
          <w:sz w:val="20"/>
          <w:szCs w:val="20"/>
        </w:rPr>
      </w:pPr>
      <w:r w:rsidRPr="00137A59">
        <w:rPr>
          <w:rFonts w:ascii="Arial" w:hAnsi="Arial" w:cs="Arial"/>
          <w:sz w:val="20"/>
          <w:szCs w:val="20"/>
        </w:rPr>
        <w:t>dla ubezpieczenia maszyn budowlano-montażowych – w dniu poprzedzającym wprowadzenie maszyn na teren prac,</w:t>
      </w:r>
    </w:p>
    <w:p w14:paraId="24660764" w14:textId="77777777" w:rsidR="004B7D05" w:rsidRPr="00137A59" w:rsidRDefault="004B7D05" w:rsidP="004B7D05">
      <w:pPr>
        <w:pStyle w:val="Akapitzlist"/>
        <w:numPr>
          <w:ilvl w:val="0"/>
          <w:numId w:val="27"/>
        </w:numPr>
        <w:spacing w:after="120" w:line="360" w:lineRule="auto"/>
        <w:jc w:val="both"/>
        <w:rPr>
          <w:rFonts w:ascii="Arial" w:hAnsi="Arial" w:cs="Arial"/>
          <w:sz w:val="20"/>
          <w:szCs w:val="20"/>
        </w:rPr>
      </w:pPr>
      <w:r w:rsidRPr="00137A59">
        <w:rPr>
          <w:rFonts w:ascii="Arial" w:hAnsi="Arial" w:cs="Arial"/>
          <w:sz w:val="20"/>
          <w:szCs w:val="20"/>
        </w:rPr>
        <w:t>dla ubezpieczenia mienia w transporcie – 7 dni przed rozpoczęciem transportu.</w:t>
      </w:r>
    </w:p>
    <w:p w14:paraId="79363B2D"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W przypadku zawarcia ubezpieczenia na okres krótszy niż wymagany okres ubezpieczenia Wykonawca zobowiązany jest przedstawić Zamawiającemu potwierdzenie pozyskania kontynuacji ochrony nie później niż 7 dni przed wygaśnięciem umowy ubezpieczenia.</w:t>
      </w:r>
    </w:p>
    <w:p w14:paraId="308921DD"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W trakcie wymaganego okresu ubezpieczenia Zamawiający może żądać przedłożenia przez Wykonawcę pisemnej informacji od ubezpieczyciela dotyczącej rzeczywistej wysokości sumy gwarancyjnej/sumy ubezpieczenia/limitu odpowiedzialności. Zamawiający może także żądać przedstawienia potwierdzenia zapłaty składki (w tym poszczególnych rat).</w:t>
      </w:r>
    </w:p>
    <w:p w14:paraId="17E4E026"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Jeżeli Wykonawca w wymaganych terminach nie przedstawi potwierdzenia posiadania wymaganej przez Zamawiającego ochrony ubezpieczeniowej – Zamawiający może:</w:t>
      </w:r>
    </w:p>
    <w:p w14:paraId="4277C282" w14:textId="77777777" w:rsidR="004B7D05" w:rsidRPr="00137A59" w:rsidRDefault="004B7D05" w:rsidP="004B7D05">
      <w:pPr>
        <w:pStyle w:val="Akapitzlist"/>
        <w:numPr>
          <w:ilvl w:val="0"/>
          <w:numId w:val="28"/>
        </w:numPr>
        <w:spacing w:after="120" w:line="360" w:lineRule="auto"/>
        <w:jc w:val="both"/>
        <w:rPr>
          <w:rFonts w:ascii="Arial" w:hAnsi="Arial" w:cs="Arial"/>
          <w:sz w:val="20"/>
          <w:szCs w:val="20"/>
        </w:rPr>
      </w:pPr>
      <w:r w:rsidRPr="00137A59">
        <w:rPr>
          <w:rFonts w:ascii="Arial" w:hAnsi="Arial" w:cs="Arial"/>
          <w:sz w:val="20"/>
          <w:szCs w:val="20"/>
        </w:rPr>
        <w:t>wstrzymać roboty ze skutkiem natychmiastowym, w szczególności odmówić wpuszczenia Wykonawcy na teren prac, przy czym</w:t>
      </w:r>
      <w:r w:rsidR="00954FF3" w:rsidRPr="00137A59">
        <w:rPr>
          <w:rFonts w:ascii="Arial" w:hAnsi="Arial" w:cs="Arial"/>
          <w:sz w:val="20"/>
          <w:szCs w:val="20"/>
        </w:rPr>
        <w:t>,</w:t>
      </w:r>
      <w:r w:rsidRPr="00137A59">
        <w:rPr>
          <w:rFonts w:ascii="Arial" w:hAnsi="Arial" w:cs="Arial"/>
          <w:sz w:val="20"/>
          <w:szCs w:val="20"/>
        </w:rPr>
        <w:t xml:space="preserve"> jeżeli wstrzymanie robót skutkować będzie opóźnieniem w ich wykonaniu, będzie to uznane za opóźnienie zawinione przez Wykonawcę,</w:t>
      </w:r>
    </w:p>
    <w:p w14:paraId="076DD19E" w14:textId="77777777" w:rsidR="004B7D05" w:rsidRPr="00137A59" w:rsidRDefault="004B7D05" w:rsidP="004B7D05">
      <w:pPr>
        <w:pStyle w:val="Akapitzlist"/>
        <w:numPr>
          <w:ilvl w:val="0"/>
          <w:numId w:val="28"/>
        </w:numPr>
        <w:spacing w:after="120" w:line="360" w:lineRule="auto"/>
        <w:jc w:val="both"/>
        <w:rPr>
          <w:rFonts w:ascii="Arial" w:hAnsi="Arial" w:cs="Arial"/>
          <w:sz w:val="20"/>
          <w:szCs w:val="20"/>
        </w:rPr>
      </w:pPr>
      <w:r w:rsidRPr="00137A59">
        <w:rPr>
          <w:rFonts w:ascii="Arial" w:hAnsi="Arial" w:cs="Arial"/>
          <w:sz w:val="20"/>
          <w:szCs w:val="20"/>
        </w:rPr>
        <w:t>wstrzymać płatności do czasu spełnienia przez Wykonawcę wszystkich wymogów ubezpieczeniowych, przy czym wstrzymanie płatności nie będzie powodować obowiązku Zamawiającego do zapłaty odsetek za zwłokę,</w:t>
      </w:r>
    </w:p>
    <w:p w14:paraId="1B0F4C74" w14:textId="77777777" w:rsidR="004B7D05" w:rsidRPr="00137A59" w:rsidRDefault="004B7D05" w:rsidP="004B7D05">
      <w:pPr>
        <w:pStyle w:val="Akapitzlist"/>
        <w:numPr>
          <w:ilvl w:val="0"/>
          <w:numId w:val="28"/>
        </w:numPr>
        <w:spacing w:after="120" w:line="360" w:lineRule="auto"/>
        <w:jc w:val="both"/>
        <w:rPr>
          <w:rFonts w:ascii="Arial" w:hAnsi="Arial" w:cs="Arial"/>
          <w:sz w:val="20"/>
          <w:szCs w:val="20"/>
        </w:rPr>
      </w:pPr>
      <w:r w:rsidRPr="00137A59">
        <w:rPr>
          <w:rFonts w:ascii="Arial" w:hAnsi="Arial" w:cs="Arial"/>
          <w:sz w:val="20"/>
          <w:szCs w:val="20"/>
        </w:rPr>
        <w:t>zawrzeć ubezpieczenie na koszt Wykonawcy.</w:t>
      </w:r>
    </w:p>
    <w:p w14:paraId="34F4BE81"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lastRenderedPageBreak/>
        <w:t>Wykonawca lub podwykonawca zobowiązany jest przestrzegać warunków zawartych umów ubezpieczenia.</w:t>
      </w:r>
    </w:p>
    <w:p w14:paraId="2C3D35D4"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Wykonawca zobowiązany jest uczestniczyć w procesie likwidacji szkód powstałych w związku                        z realizacją Umowy, w szczególności zobowiązany jest do przygotowywania i przedstawiania ubezpieczycielowi i Zamawiającemu wszelkich dokumentów, jakich żąda ubezpieczyciel,                              w szczególności kosztorysów naprawy.</w:t>
      </w:r>
    </w:p>
    <w:p w14:paraId="4346CD1F" w14:textId="77777777" w:rsidR="004B7D05" w:rsidRPr="00137A59" w:rsidRDefault="004B7D05" w:rsidP="004B7D05">
      <w:pPr>
        <w:pStyle w:val="Akapitzlist"/>
        <w:numPr>
          <w:ilvl w:val="0"/>
          <w:numId w:val="6"/>
        </w:numPr>
        <w:spacing w:after="120" w:line="360" w:lineRule="auto"/>
        <w:ind w:left="357" w:hanging="357"/>
        <w:jc w:val="both"/>
        <w:rPr>
          <w:rFonts w:ascii="Arial" w:hAnsi="Arial" w:cs="Arial"/>
          <w:sz w:val="20"/>
          <w:szCs w:val="20"/>
        </w:rPr>
      </w:pPr>
      <w:r w:rsidRPr="00137A59">
        <w:rPr>
          <w:rFonts w:ascii="Arial" w:hAnsi="Arial" w:cs="Arial"/>
          <w:sz w:val="20"/>
          <w:szCs w:val="20"/>
        </w:rPr>
        <w:t xml:space="preserve">Brak spełnienia przez Wykonawcę któregokolwiek z wymogów określonych w niniejszym paragrafie dotyczących ubezpieczeń stanowi istotne naruszenie Umowy i uprawnia Zamawiającego do </w:t>
      </w:r>
      <w:r w:rsidR="00954FF3" w:rsidRPr="00137A59">
        <w:rPr>
          <w:rFonts w:ascii="Arial" w:hAnsi="Arial" w:cs="Arial"/>
          <w:sz w:val="20"/>
          <w:szCs w:val="20"/>
        </w:rPr>
        <w:t xml:space="preserve">rozwiązania </w:t>
      </w:r>
      <w:r w:rsidRPr="00137A59">
        <w:rPr>
          <w:rFonts w:ascii="Arial" w:hAnsi="Arial" w:cs="Arial"/>
          <w:sz w:val="20"/>
          <w:szCs w:val="20"/>
        </w:rPr>
        <w:t xml:space="preserve">Umowy </w:t>
      </w:r>
      <w:r w:rsidR="00A048F0" w:rsidRPr="00137A59">
        <w:rPr>
          <w:rFonts w:ascii="Arial" w:hAnsi="Arial" w:cs="Arial"/>
          <w:sz w:val="20"/>
          <w:szCs w:val="20"/>
        </w:rPr>
        <w:t xml:space="preserve">w trybie natychmiastowym </w:t>
      </w:r>
      <w:r w:rsidRPr="00137A59">
        <w:rPr>
          <w:rFonts w:ascii="Arial" w:hAnsi="Arial" w:cs="Arial"/>
          <w:sz w:val="20"/>
          <w:szCs w:val="20"/>
        </w:rPr>
        <w:t xml:space="preserve">z </w:t>
      </w:r>
      <w:r w:rsidR="00954FF3" w:rsidRPr="00137A59">
        <w:rPr>
          <w:rFonts w:ascii="Arial" w:hAnsi="Arial" w:cs="Arial"/>
          <w:sz w:val="20"/>
          <w:szCs w:val="20"/>
        </w:rPr>
        <w:t xml:space="preserve">przyczyn leżących po stronie </w:t>
      </w:r>
      <w:r w:rsidRPr="00137A59">
        <w:rPr>
          <w:rFonts w:ascii="Arial" w:hAnsi="Arial" w:cs="Arial"/>
          <w:sz w:val="20"/>
          <w:szCs w:val="20"/>
        </w:rPr>
        <w:t>Wykonawcy.</w:t>
      </w:r>
    </w:p>
    <w:p w14:paraId="0E380691" w14:textId="77777777" w:rsidR="004B7D05" w:rsidRPr="00137A59" w:rsidRDefault="004B7D05" w:rsidP="00BE76F7">
      <w:pPr>
        <w:pStyle w:val="Nagwek1"/>
      </w:pPr>
      <w:r w:rsidRPr="00137A59">
        <w:t>§ 15</w:t>
      </w:r>
    </w:p>
    <w:p w14:paraId="16609629" w14:textId="77777777" w:rsidR="004B7D05" w:rsidRPr="00137A59" w:rsidRDefault="004B7D05" w:rsidP="00BE76F7">
      <w:pPr>
        <w:pStyle w:val="Nagwek1"/>
      </w:pPr>
      <w:r w:rsidRPr="00137A59">
        <w:t>Przeniesienie Umowy</w:t>
      </w:r>
    </w:p>
    <w:p w14:paraId="126D6030" w14:textId="77777777" w:rsidR="004B7D05" w:rsidRPr="00137A59" w:rsidRDefault="004B7D05" w:rsidP="004B7D05">
      <w:pPr>
        <w:numPr>
          <w:ilvl w:val="0"/>
          <w:numId w:val="0"/>
        </w:numPr>
        <w:spacing w:before="120" w:after="120" w:line="360" w:lineRule="auto"/>
        <w:rPr>
          <w:rFonts w:ascii="Arial" w:hAnsi="Arial" w:cs="Arial"/>
          <w:color w:val="000000" w:themeColor="text1"/>
          <w:sz w:val="20"/>
          <w:szCs w:val="20"/>
        </w:rPr>
      </w:pPr>
      <w:r w:rsidRPr="00137A59">
        <w:rPr>
          <w:rFonts w:ascii="Arial" w:hAnsi="Arial" w:cs="Arial"/>
          <w:color w:val="000000" w:themeColor="text1"/>
          <w:sz w:val="20"/>
          <w:szCs w:val="20"/>
        </w:rPr>
        <w:t>Wykonawca nie przeniesie ani nie zastawi praw lub obowiązków określonych w Umowie w całości, ani w części bez uprzedniej zgody Zamawiającego wyrażonej na piśmie pod rygorem nieważności,                          w szczególności nie dokona bez takiej zgody cesji wierzytelności o zapłatę przysługującego mu wynagrodzenia. Przeniesienie oraz zastawienie praw lub obowiązków określonych w Umowie bez zgody Zamawiającego, o której mowa w zdaniu poprzednim, jest bezskuteczne wobec Zamawiającego. Zamawiający jest uprawniony do przeniesienia całości lub części praw i zobowiązań wynikających                        z Umowy na rzecz spółek z grupy kapitałowej, do której należy lub należeć Zamawiający, na co Wykonawca niniejszym wyraża zgodę.</w:t>
      </w:r>
    </w:p>
    <w:p w14:paraId="090FDB3F" w14:textId="77777777" w:rsidR="004B7D05" w:rsidRPr="00137A59" w:rsidRDefault="004B7D05" w:rsidP="00BE76F7">
      <w:pPr>
        <w:pStyle w:val="Nagwek1"/>
        <w:rPr>
          <w:rFonts w:eastAsia="Calibri"/>
        </w:rPr>
      </w:pPr>
      <w:r w:rsidRPr="00137A59">
        <w:t>§ 16</w:t>
      </w:r>
    </w:p>
    <w:p w14:paraId="405AB024" w14:textId="77777777" w:rsidR="004B7D05" w:rsidRPr="00137A59" w:rsidRDefault="004B7D05" w:rsidP="00BE76F7">
      <w:pPr>
        <w:pStyle w:val="Nagwek1"/>
        <w:rPr>
          <w:rFonts w:eastAsia="Calibri"/>
        </w:rPr>
      </w:pPr>
      <w:r w:rsidRPr="00137A59">
        <w:rPr>
          <w:rFonts w:eastAsia="Calibri"/>
        </w:rPr>
        <w:t>Spory z osobą trzecią</w:t>
      </w:r>
    </w:p>
    <w:p w14:paraId="72242E04" w14:textId="77777777" w:rsidR="004B7D05" w:rsidRPr="00137A59" w:rsidRDefault="004B7D05" w:rsidP="004B7D05">
      <w:pPr>
        <w:numPr>
          <w:ilvl w:val="0"/>
          <w:numId w:val="0"/>
        </w:numPr>
        <w:spacing w:line="360" w:lineRule="auto"/>
        <w:rPr>
          <w:rFonts w:ascii="Arial" w:eastAsia="Times New Roman" w:hAnsi="Arial" w:cs="Arial"/>
          <w:sz w:val="20"/>
          <w:szCs w:val="20"/>
        </w:rPr>
      </w:pPr>
      <w:r w:rsidRPr="00137A59">
        <w:rPr>
          <w:rFonts w:ascii="Arial" w:eastAsia="Times New Roman" w:hAnsi="Arial" w:cs="Arial"/>
          <w:sz w:val="20"/>
          <w:szCs w:val="20"/>
        </w:rPr>
        <w:t>O ile Zamawiający stanie wobec konieczności rozstrzygnięcia sporu z dowolną osobą trzecią, który to spór wyniknie w związku z Umową/Zleceniem, Wykonawca zobowiązuje się na żądanie Zamawiającego służyć mu wsparciem w postępowaniu sądowym i poza nim.</w:t>
      </w:r>
    </w:p>
    <w:p w14:paraId="71064098" w14:textId="77777777" w:rsidR="008479E0" w:rsidRPr="00137A59" w:rsidRDefault="008479E0" w:rsidP="00BE76F7">
      <w:pPr>
        <w:pStyle w:val="Nagwek1"/>
      </w:pPr>
    </w:p>
    <w:p w14:paraId="17E8EBDA" w14:textId="77777777" w:rsidR="004B7D05" w:rsidRPr="00137A59" w:rsidRDefault="004B7D05" w:rsidP="00BE76F7">
      <w:pPr>
        <w:pStyle w:val="Nagwek1"/>
      </w:pPr>
      <w:r w:rsidRPr="00137A59">
        <w:t>§ 17</w:t>
      </w:r>
    </w:p>
    <w:p w14:paraId="5DACBB92" w14:textId="77777777" w:rsidR="004B7D05" w:rsidRPr="00137A59" w:rsidRDefault="004B7D05" w:rsidP="00BE76F7">
      <w:pPr>
        <w:pStyle w:val="Nagwek1"/>
      </w:pPr>
      <w:r w:rsidRPr="00137A59">
        <w:t>Ochrona informacji</w:t>
      </w:r>
    </w:p>
    <w:p w14:paraId="46A4C4C7" w14:textId="77777777" w:rsidR="004B7D05" w:rsidRPr="00137A59" w:rsidRDefault="004B7D05" w:rsidP="004B7D05">
      <w:pPr>
        <w:pStyle w:val="Akapitzlist"/>
        <w:numPr>
          <w:ilvl w:val="0"/>
          <w:numId w:val="31"/>
        </w:numPr>
        <w:spacing w:after="0" w:line="360" w:lineRule="auto"/>
        <w:ind w:left="357" w:hanging="357"/>
        <w:rPr>
          <w:rFonts w:ascii="Arial" w:eastAsia="Times New Roman" w:hAnsi="Arial" w:cs="Arial"/>
          <w:bCs/>
          <w:color w:val="000000"/>
          <w:sz w:val="20"/>
          <w:szCs w:val="20"/>
          <w:lang w:eastAsia="pl-PL"/>
        </w:rPr>
      </w:pPr>
      <w:r w:rsidRPr="00137A59">
        <w:rPr>
          <w:rFonts w:ascii="Arial" w:eastAsia="Times New Roman" w:hAnsi="Arial" w:cs="Arial"/>
          <w:bCs/>
          <w:color w:val="000000"/>
          <w:sz w:val="20"/>
          <w:szCs w:val="20"/>
          <w:lang w:eastAsia="pl-PL"/>
        </w:rPr>
        <w:t>Tajemnica Przedsiębiorstwa</w:t>
      </w:r>
    </w:p>
    <w:p w14:paraId="3A1DDFFC" w14:textId="77777777" w:rsidR="004B7D05" w:rsidRPr="00137A59" w:rsidRDefault="004B7D05" w:rsidP="004B7D05">
      <w:pPr>
        <w:numPr>
          <w:ilvl w:val="0"/>
          <w:numId w:val="29"/>
        </w:numPr>
        <w:spacing w:line="360" w:lineRule="auto"/>
        <w:ind w:left="357" w:hanging="357"/>
        <w:contextualSpacing/>
        <w:rPr>
          <w:rFonts w:ascii="Arial" w:eastAsia="Times New Roman" w:hAnsi="Arial" w:cs="Arial"/>
          <w:color w:val="000000"/>
          <w:sz w:val="20"/>
          <w:szCs w:val="20"/>
          <w:lang w:eastAsia="pl-PL"/>
        </w:rPr>
      </w:pPr>
      <w:bookmarkStart w:id="12" w:name="_Hlk127430211"/>
      <w:r w:rsidRPr="00137A59">
        <w:rPr>
          <w:rFonts w:ascii="Arial" w:eastAsia="Times New Roman" w:hAnsi="Arial" w:cs="Arial"/>
          <w:color w:val="000000"/>
          <w:sz w:val="20"/>
          <w:szCs w:val="20"/>
          <w:lang w:eastAsia="pl-PL"/>
        </w:rPr>
        <w:t>Wykonawca</w:t>
      </w:r>
      <w:bookmarkEnd w:id="12"/>
      <w:r w:rsidRPr="00137A59">
        <w:rPr>
          <w:rFonts w:ascii="Arial" w:eastAsia="Times New Roman" w:hAnsi="Arial" w:cs="Arial"/>
          <w:color w:val="000000"/>
          <w:sz w:val="20"/>
          <w:szCs w:val="20"/>
          <w:lang w:eastAsia="pl-PL"/>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Zamawiającemu, spółek z Grupy Kapitałowej ORLEN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w:t>
      </w:r>
      <w:r w:rsidRPr="00137A59">
        <w:rPr>
          <w:rFonts w:ascii="Arial" w:eastAsia="Times New Roman" w:hAnsi="Arial" w:cs="Arial"/>
          <w:color w:val="000000"/>
          <w:sz w:val="20"/>
          <w:szCs w:val="20"/>
          <w:lang w:eastAsia="pl-PL"/>
        </w:rPr>
        <w:lastRenderedPageBreak/>
        <w:t>co do których Zamawiający, jako</w:t>
      </w:r>
      <w:r w:rsidRPr="00137A59">
        <w:rPr>
          <w:rFonts w:ascii="Arial" w:eastAsia="Times New Roman" w:hAnsi="Arial" w:cs="Arial"/>
          <w:i/>
          <w:iCs/>
          <w:color w:val="000000"/>
          <w:sz w:val="20"/>
          <w:szCs w:val="20"/>
          <w:lang w:eastAsia="pl-PL"/>
        </w:rPr>
        <w:t xml:space="preserve"> </w:t>
      </w:r>
      <w:r w:rsidRPr="00137A59">
        <w:rPr>
          <w:rFonts w:ascii="Arial" w:eastAsia="Times New Roman" w:hAnsi="Arial" w:cs="Arial"/>
          <w:color w:val="000000"/>
          <w:sz w:val="20"/>
          <w:szCs w:val="20"/>
          <w:lang w:eastAsia="pl-PL"/>
        </w:rPr>
        <w:t>podmiot</w:t>
      </w:r>
      <w:r w:rsidRPr="00137A59">
        <w:rPr>
          <w:rFonts w:ascii="Arial" w:eastAsia="Times New Roman" w:hAnsi="Arial" w:cs="Arial"/>
          <w:i/>
          <w:iCs/>
          <w:color w:val="000000"/>
          <w:sz w:val="20"/>
          <w:szCs w:val="20"/>
          <w:lang w:eastAsia="pl-PL"/>
        </w:rPr>
        <w:t xml:space="preserve"> </w:t>
      </w:r>
      <w:r w:rsidRPr="00137A59">
        <w:rPr>
          <w:rFonts w:ascii="Arial" w:eastAsia="Times New Roman" w:hAnsi="Arial" w:cs="Arial"/>
          <w:color w:val="000000"/>
          <w:sz w:val="20"/>
          <w:szCs w:val="20"/>
          <w:lang w:eastAsia="pl-PL"/>
        </w:rPr>
        <w:t xml:space="preserve">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w:t>
      </w:r>
      <w:r w:rsidRPr="00137A59">
        <w:rPr>
          <w:rFonts w:ascii="Arial" w:eastAsia="Times New Roman" w:hAnsi="Arial" w:cs="Arial"/>
          <w:i/>
          <w:color w:val="000000"/>
          <w:sz w:val="20"/>
          <w:szCs w:val="20"/>
          <w:lang w:eastAsia="pl-PL"/>
        </w:rPr>
        <w:t>o zwalczaniu nieuczciwej konkurencji</w:t>
      </w:r>
      <w:r w:rsidRPr="00137A59">
        <w:rPr>
          <w:rFonts w:ascii="Arial" w:eastAsia="Times New Roman" w:hAnsi="Arial" w:cs="Arial"/>
          <w:color w:val="000000"/>
          <w:sz w:val="20"/>
          <w:szCs w:val="20"/>
          <w:lang w:eastAsia="pl-PL"/>
        </w:rPr>
        <w:t>, (dalej: „Tajemnica Przedsiębiorstwa”), chyba że w chwili przekazania, osoba przekazująca określi na piśmie lub w formie elektronicznej odmienny, od określonego powyżej, charakter takich informacji.</w:t>
      </w:r>
    </w:p>
    <w:p w14:paraId="27268A49"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C93CDCB" w14:textId="77777777" w:rsidR="004B7D05" w:rsidRPr="00137A59" w:rsidRDefault="004B7D05" w:rsidP="004B7D05">
      <w:pPr>
        <w:numPr>
          <w:ilvl w:val="1"/>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1D4A8BDC" w14:textId="77777777" w:rsidR="004B7D05" w:rsidRPr="00137A59" w:rsidRDefault="004B7D05" w:rsidP="004B7D05">
      <w:pPr>
        <w:numPr>
          <w:ilvl w:val="1"/>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informacje w chwili ich ujawnienia są już publicznie dostępne, a ich ujawnienie zostało dokonane przez Zamawiającego lub za jego zgodą lub w sposób inny niż poprzez niezgodne z prawem lub jakąkolwiek umową działanie lub zaniechanie lub</w:t>
      </w:r>
    </w:p>
    <w:p w14:paraId="4FE449B8" w14:textId="77777777" w:rsidR="004B7D05" w:rsidRPr="00137A59" w:rsidRDefault="004B7D05" w:rsidP="004B7D05">
      <w:pPr>
        <w:numPr>
          <w:ilvl w:val="1"/>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Zamawiającemu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w:t>
      </w:r>
      <w:r w:rsidR="00B4772E" w:rsidRPr="00137A59">
        <w:rPr>
          <w:rFonts w:ascii="Arial" w:eastAsia="Times New Roman" w:hAnsi="Arial" w:cs="Arial"/>
          <w:color w:val="000000"/>
          <w:sz w:val="20"/>
          <w:szCs w:val="20"/>
          <w:lang w:eastAsia="pl-PL"/>
        </w:rPr>
        <w:t>.</w:t>
      </w:r>
    </w:p>
    <w:p w14:paraId="03ECE6AC" w14:textId="77777777" w:rsidR="004B7D05" w:rsidRPr="00137A59" w:rsidRDefault="004B7D05" w:rsidP="004B7D05">
      <w:pPr>
        <w:numPr>
          <w:ilvl w:val="1"/>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Zamawiający wyraził Wykonawcy pisemną zgodę na ujawnienie lub wykorzystanie informacji w określonym celu, we wskazany przez Zamawiającego sposób.</w:t>
      </w:r>
    </w:p>
    <w:p w14:paraId="325A0B42"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Zamawiającemu o zaistniałych naruszeniach zasad ochrony lub nieuprawnionym ujawnieniu lub wykorzystaniu Tajemnicy Przedsiębiorstwa przetwarzanej w związku z realizacją niniejszej Umowy.</w:t>
      </w:r>
    </w:p>
    <w:p w14:paraId="436EB459"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w:t>
      </w:r>
      <w:r w:rsidRPr="00137A59">
        <w:rPr>
          <w:rFonts w:ascii="Arial" w:eastAsia="Times New Roman" w:hAnsi="Arial" w:cs="Arial"/>
          <w:color w:val="000000"/>
          <w:sz w:val="20"/>
          <w:szCs w:val="20"/>
          <w:lang w:eastAsia="pl-PL"/>
        </w:rPr>
        <w:lastRenderedPageBreak/>
        <w:t xml:space="preserve">najmniej takich jak określone w niniejszej Umowie. Wykonawca ponosi pełną odpowiedzialność za działania lub zaniechania osób, które uzyskały dostęp do Tajemnicy Przedsiębiorstwa, w tym odpowiedzialność o której mowa w ust. 8 poniżej. </w:t>
      </w:r>
    </w:p>
    <w:p w14:paraId="09099E37"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 xml:space="preserve">Wykonawca zobowiązany jest na każde żądanie Zamawiającemu,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1075C53"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Zamawiającemu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226DCCC6"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69557BA1"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 xml:space="preserve">W przypadku nieuprawnionego wykorzystania, przekazania lub ujawnienia przez Wykonawcę Tajemnicy Przedsiębiorstwa, Zamawiający uprawniony jest do żądania od Wykonawcy zapłaty kary umownej w wysokości 100 000,00 zł (słownie: </w:t>
      </w:r>
      <w:bookmarkStart w:id="13" w:name="_Hlk127448313"/>
      <w:r w:rsidRPr="00137A59">
        <w:rPr>
          <w:rFonts w:ascii="Arial" w:eastAsia="Times New Roman" w:hAnsi="Arial" w:cs="Arial"/>
          <w:color w:val="000000"/>
          <w:sz w:val="20"/>
          <w:szCs w:val="20"/>
          <w:lang w:eastAsia="pl-PL"/>
        </w:rPr>
        <w:t>sto tysięcy złotych</w:t>
      </w:r>
      <w:bookmarkEnd w:id="13"/>
      <w:r w:rsidRPr="00137A59">
        <w:rPr>
          <w:rFonts w:ascii="Arial" w:eastAsia="Times New Roman" w:hAnsi="Arial" w:cs="Arial"/>
          <w:color w:val="000000"/>
          <w:sz w:val="20"/>
          <w:szCs w:val="20"/>
          <w:lang w:eastAsia="pl-PL"/>
        </w:rPr>
        <w:t>) za każdy przypadek nieuprawnionego wykorzystania, przekazania lub ujawnienia ww. informacji. Zapłata kary umownej wskazanej powyżej nie ogranicza prawa Zamawiającemu do dochodzenia od Wykonawca odszkodowania na zasadach ogólnych, w przypadku</w:t>
      </w:r>
      <w:r w:rsidR="000533A8" w:rsidRPr="00137A59">
        <w:rPr>
          <w:rFonts w:ascii="Arial" w:eastAsia="Times New Roman" w:hAnsi="Arial" w:cs="Arial"/>
          <w:color w:val="000000"/>
          <w:sz w:val="20"/>
          <w:szCs w:val="20"/>
          <w:lang w:eastAsia="pl-PL"/>
        </w:rPr>
        <w:t>,</w:t>
      </w:r>
      <w:r w:rsidRPr="00137A59">
        <w:rPr>
          <w:rFonts w:ascii="Arial" w:eastAsia="Times New Roman" w:hAnsi="Arial" w:cs="Arial"/>
          <w:color w:val="000000"/>
          <w:sz w:val="20"/>
          <w:szCs w:val="20"/>
          <w:lang w:eastAsia="pl-PL"/>
        </w:rPr>
        <w:t xml:space="preserve"> gdy wysokość poniesionej szkody przewyższa zastrzeżoną w niniejszej Umowie wysokość kary umownej. Powyższe nie wyłącza w żaden sposób innych sankcji i uprawnień Zamawiającemu określonych w przepisach prawa, w tym w ustawie z dnia 16 kwietnia 1993 roku </w:t>
      </w:r>
      <w:r w:rsidRPr="00137A59">
        <w:rPr>
          <w:rFonts w:ascii="Arial" w:eastAsia="Times New Roman" w:hAnsi="Arial" w:cs="Arial"/>
          <w:i/>
          <w:color w:val="000000"/>
          <w:sz w:val="20"/>
          <w:szCs w:val="20"/>
          <w:lang w:eastAsia="pl-PL"/>
        </w:rPr>
        <w:t>o zwalczaniu nieuczciwej konkurencji</w:t>
      </w:r>
      <w:r w:rsidRPr="00137A59">
        <w:rPr>
          <w:rFonts w:ascii="Arial" w:eastAsia="Times New Roman" w:hAnsi="Arial" w:cs="Arial"/>
          <w:color w:val="000000"/>
          <w:sz w:val="20"/>
          <w:szCs w:val="20"/>
          <w:lang w:eastAsia="pl-PL"/>
        </w:rPr>
        <w:t>.</w:t>
      </w:r>
    </w:p>
    <w:p w14:paraId="0F74B612"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 xml:space="preserve">W przypadku, gdy w trakcie realizacji niniejszej Umowy, zaistnieje konieczności dostępu lub przekazania Wykonawca, w jakiejkolwiek formie, informacji stanowiących Tajemnicę Spółki ORLEN Administracja sp. z o.o. rozumianej jako szczególnie chroniony rodzaj Tajemnicy Przedsiębiorstwa Zamawiającemu, co do której podjęto szczególne działania określone w aktach wewnętrznych Zamawiającemu, w celu zachowania jej w tajemnicy i której wykorzystanie, przekazanie lub </w:t>
      </w:r>
      <w:r w:rsidRPr="00137A59">
        <w:rPr>
          <w:rFonts w:ascii="Arial" w:eastAsia="Times New Roman" w:hAnsi="Arial" w:cs="Arial"/>
          <w:color w:val="000000"/>
          <w:sz w:val="20"/>
          <w:szCs w:val="20"/>
          <w:lang w:eastAsia="pl-PL"/>
        </w:rPr>
        <w:lastRenderedPageBreak/>
        <w:t xml:space="preserve">ujawnienie osobie nieuprawnionej w znacznym stopniu zagraża lub narusza interesy Zamawiającemu, Wykonawca zobowiązuje się do niezwłocznego zawarcia z Zamawiającym, przed otrzymaniem i rozpoczęciem przetwarzania takich informacji, aneksu do niniejszej Umowy lub odrębnej umowy, zgodnej z wewnętrznymi aktami Zamawiającego, której przedmiotem będą zasady i warunki ochrony Tajemnicy Spółki </w:t>
      </w:r>
      <w:bookmarkStart w:id="14" w:name="_Hlk127437298"/>
      <w:r w:rsidRPr="00137A59">
        <w:rPr>
          <w:rFonts w:ascii="Arial" w:eastAsia="Times New Roman" w:hAnsi="Arial" w:cs="Arial"/>
          <w:color w:val="000000"/>
          <w:sz w:val="20"/>
          <w:szCs w:val="20"/>
          <w:lang w:eastAsia="pl-PL"/>
        </w:rPr>
        <w:t>ORLEN Administracja sp. z o.o.</w:t>
      </w:r>
      <w:bookmarkEnd w:id="14"/>
      <w:r w:rsidRPr="00137A59">
        <w:rPr>
          <w:rFonts w:ascii="Arial" w:eastAsia="Times New Roman" w:hAnsi="Arial" w:cs="Arial"/>
          <w:color w:val="000000"/>
          <w:sz w:val="20"/>
          <w:szCs w:val="20"/>
          <w:lang w:eastAsia="pl-PL"/>
        </w:rPr>
        <w:t> </w:t>
      </w:r>
    </w:p>
    <w:p w14:paraId="0B797735" w14:textId="77777777" w:rsidR="004B7D05" w:rsidRPr="00137A59" w:rsidRDefault="004B7D05" w:rsidP="004B7D05">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eastAsia="Times New Roman" w:hAnsi="Arial" w:cs="Arial"/>
          <w:color w:val="000000"/>
          <w:sz w:val="20"/>
          <w:szCs w:val="20"/>
          <w:lang w:eastAsia="pl-P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DDED53D" w14:textId="77777777" w:rsidR="00E540B7" w:rsidRPr="00137A59" w:rsidRDefault="00E540B7" w:rsidP="00E540B7">
      <w:pPr>
        <w:numPr>
          <w:ilvl w:val="0"/>
          <w:numId w:val="29"/>
        </w:numPr>
        <w:spacing w:line="360" w:lineRule="auto"/>
        <w:contextualSpacing/>
        <w:rPr>
          <w:rFonts w:ascii="Arial" w:eastAsia="Times New Roman" w:hAnsi="Arial" w:cs="Arial"/>
          <w:color w:val="000000"/>
          <w:sz w:val="20"/>
          <w:szCs w:val="20"/>
          <w:lang w:eastAsia="pl-PL"/>
        </w:rPr>
      </w:pPr>
      <w:r w:rsidRPr="00137A59">
        <w:rPr>
          <w:rFonts w:ascii="Arial" w:hAnsi="Arial" w:cs="Arial"/>
          <w:sz w:val="20"/>
          <w:szCs w:val="20"/>
          <w:lang w:eastAsia="ar-SA"/>
        </w:rPr>
        <w:t>Wykonawca wyraża zgodę na ujawnienie przez Zamawiającego treści niniejszej umowy oraz informacji i danych związanych z jej realizacją spółkom należącym do Grupy Kapitałowej ORLEN na zasadach powyżej przewidzianych.</w:t>
      </w:r>
    </w:p>
    <w:p w14:paraId="78A76CB5" w14:textId="77777777" w:rsidR="004B7D05" w:rsidRPr="00137A59" w:rsidRDefault="004B7D05" w:rsidP="004B7D05">
      <w:pPr>
        <w:pStyle w:val="Akapitzlist"/>
        <w:numPr>
          <w:ilvl w:val="0"/>
          <w:numId w:val="35"/>
        </w:numPr>
        <w:spacing w:after="0" w:line="360" w:lineRule="auto"/>
        <w:ind w:left="284" w:hanging="284"/>
        <w:rPr>
          <w:rFonts w:ascii="Arial" w:eastAsia="Times New Roman" w:hAnsi="Arial" w:cs="Arial"/>
          <w:bCs/>
          <w:i/>
          <w:color w:val="000000"/>
          <w:sz w:val="20"/>
          <w:szCs w:val="20"/>
        </w:rPr>
      </w:pPr>
      <w:r w:rsidRPr="00137A59">
        <w:rPr>
          <w:rFonts w:ascii="Arial" w:eastAsia="Times New Roman" w:hAnsi="Arial" w:cs="Arial"/>
          <w:bCs/>
          <w:iCs/>
          <w:color w:val="000000"/>
          <w:sz w:val="20"/>
          <w:szCs w:val="20"/>
        </w:rPr>
        <w:t>Dane osobowe</w:t>
      </w:r>
    </w:p>
    <w:p w14:paraId="4A025D01" w14:textId="77777777" w:rsidR="004B7D05" w:rsidRPr="00137A59" w:rsidRDefault="004B7D05" w:rsidP="004B7D05">
      <w:pPr>
        <w:numPr>
          <w:ilvl w:val="0"/>
          <w:numId w:val="30"/>
        </w:numPr>
        <w:spacing w:line="360" w:lineRule="auto"/>
        <w:ind w:left="426" w:hanging="426"/>
        <w:contextualSpacing/>
        <w:rPr>
          <w:rFonts w:ascii="Arial" w:eastAsia="Times New Roman" w:hAnsi="Arial" w:cs="Arial"/>
          <w:color w:val="000000"/>
          <w:sz w:val="20"/>
          <w:szCs w:val="20"/>
        </w:rPr>
      </w:pPr>
      <w:r w:rsidRPr="00137A59">
        <w:rPr>
          <w:rFonts w:ascii="Arial" w:eastAsia="Calibri" w:hAnsi="Arial" w:cs="Arial"/>
          <w:sz w:val="20"/>
          <w:szCs w:val="20"/>
        </w:rPr>
        <w:t>Niniejsza Umowa nie obejmuje swoim zakresem powierzenia przetwarzania danych osobowych                 i Strony nie są uprawnione do takich działań. W przypadku</w:t>
      </w:r>
      <w:r w:rsidR="000533A8" w:rsidRPr="00137A59">
        <w:rPr>
          <w:rFonts w:ascii="Arial" w:eastAsia="Calibri" w:hAnsi="Arial" w:cs="Arial"/>
          <w:sz w:val="20"/>
          <w:szCs w:val="20"/>
        </w:rPr>
        <w:t>,</w:t>
      </w:r>
      <w:r w:rsidRPr="00137A59">
        <w:rPr>
          <w:rFonts w:ascii="Arial" w:eastAsia="Calibri" w:hAnsi="Arial" w:cs="Arial"/>
          <w:sz w:val="20"/>
          <w:szCs w:val="20"/>
        </w:rPr>
        <w:t xml:space="preserve"> gdyby okazało się konieczne powierzenia przetwarzania danych osobowych, w rozumieniu obowiązujących przepisów                            o ochronie danych osobowych, Strony zobowiązane są do zawarcia w formie pisemnej umowy powierzenia danych osobowych.</w:t>
      </w:r>
    </w:p>
    <w:p w14:paraId="57B6D5F0" w14:textId="77777777" w:rsidR="004B7D05" w:rsidRPr="00137A59" w:rsidRDefault="004B7D05" w:rsidP="004B7D05">
      <w:pPr>
        <w:numPr>
          <w:ilvl w:val="0"/>
          <w:numId w:val="30"/>
        </w:numPr>
        <w:spacing w:line="360" w:lineRule="auto"/>
        <w:ind w:left="426" w:hanging="426"/>
        <w:contextualSpacing/>
        <w:rPr>
          <w:rFonts w:ascii="Arial" w:eastAsia="Times New Roman" w:hAnsi="Arial" w:cs="Arial"/>
          <w:color w:val="000000"/>
          <w:sz w:val="20"/>
          <w:szCs w:val="20"/>
        </w:rPr>
      </w:pPr>
      <w:r w:rsidRPr="00137A59">
        <w:rPr>
          <w:rFonts w:ascii="Arial" w:eastAsia="Calibri" w:hAnsi="Arial" w:cs="Arial"/>
          <w:sz w:val="20"/>
          <w:szCs w:val="20"/>
        </w:rPr>
        <w:t xml:space="preserve">Zamawiający przekazuje Klauzulę informacyjną stanowiącą Załącznik nr </w:t>
      </w:r>
      <w:r w:rsidR="0078357F" w:rsidRPr="00137A59">
        <w:rPr>
          <w:rFonts w:ascii="Arial" w:eastAsia="Calibri" w:hAnsi="Arial" w:cs="Arial"/>
          <w:sz w:val="20"/>
          <w:szCs w:val="20"/>
        </w:rPr>
        <w:t>4</w:t>
      </w:r>
      <w:r w:rsidRPr="00137A59">
        <w:rPr>
          <w:rFonts w:ascii="Arial" w:eastAsia="Calibri" w:hAnsi="Arial" w:cs="Arial"/>
          <w:sz w:val="20"/>
          <w:szCs w:val="20"/>
        </w:rPr>
        <w:t xml:space="preserve"> do Umowy przedstawiającą szczegółowe informacje dotyczące przetwarzania danych osobowych w związku z zawieraną Umową. </w:t>
      </w:r>
    </w:p>
    <w:p w14:paraId="1C3A4B94" w14:textId="77777777" w:rsidR="004B7D05" w:rsidRPr="00137A59" w:rsidRDefault="004B7D05" w:rsidP="004B7D05">
      <w:pPr>
        <w:numPr>
          <w:ilvl w:val="0"/>
          <w:numId w:val="30"/>
        </w:numPr>
        <w:spacing w:line="360" w:lineRule="auto"/>
        <w:ind w:left="426" w:hanging="426"/>
        <w:contextualSpacing/>
        <w:rPr>
          <w:rFonts w:ascii="Arial" w:eastAsia="Times New Roman" w:hAnsi="Arial" w:cs="Arial"/>
          <w:color w:val="000000"/>
          <w:sz w:val="20"/>
          <w:szCs w:val="20"/>
        </w:rPr>
      </w:pPr>
      <w:r w:rsidRPr="00137A59">
        <w:rPr>
          <w:rFonts w:ascii="Arial" w:eastAsia="Calibri" w:hAnsi="Arial" w:cs="Arial"/>
          <w:sz w:val="20"/>
          <w:szCs w:val="20"/>
        </w:rPr>
        <w:t xml:space="preserve">Załączona Klauzula informacyjna stanowi wypełnienie obowiązku informacyjnego wynikającego                 z art. 13 </w:t>
      </w:r>
      <w:r w:rsidRPr="00137A59">
        <w:rPr>
          <w:rFonts w:ascii="Arial" w:eastAsia="Calibri" w:hAnsi="Arial" w:cs="Arial"/>
          <w:i/>
          <w:sz w:val="20"/>
          <w:szCs w:val="20"/>
        </w:rPr>
        <w:t>Ogólnego Rozporządzenia Parlamentu Europejskiego i Rady (UE) 2016/679 z dn. 27 kwietnia 2016 r. w sprawie ochrony osób fizycznych w związku z przetwarzaniem danych osobowych i w sprawie swobodnego przepływu takich danych</w:t>
      </w:r>
      <w:r w:rsidRPr="00137A59">
        <w:rPr>
          <w:rFonts w:ascii="Arial" w:eastAsia="Calibri" w:hAnsi="Arial" w:cs="Arial"/>
          <w:sz w:val="20"/>
          <w:szCs w:val="20"/>
        </w:rPr>
        <w:t xml:space="preserve"> (RODO) i ma zastosowanie do danych osobowych pozyskanych bezpośrednio od osób, których dotyczą.</w:t>
      </w:r>
    </w:p>
    <w:p w14:paraId="03723C1E" w14:textId="77777777" w:rsidR="004B7D05" w:rsidRPr="00137A59" w:rsidRDefault="004B7D05" w:rsidP="004B7D05">
      <w:pPr>
        <w:numPr>
          <w:ilvl w:val="0"/>
          <w:numId w:val="0"/>
        </w:numPr>
        <w:spacing w:line="360" w:lineRule="auto"/>
        <w:ind w:left="426"/>
        <w:rPr>
          <w:rFonts w:ascii="Arial" w:eastAsia="Calibri" w:hAnsi="Arial" w:cs="Arial"/>
          <w:sz w:val="20"/>
          <w:szCs w:val="20"/>
        </w:rPr>
      </w:pPr>
      <w:r w:rsidRPr="00137A59">
        <w:rPr>
          <w:rFonts w:ascii="Arial" w:eastAsia="Calibri" w:hAnsi="Arial" w:cs="Arial"/>
          <w:sz w:val="20"/>
          <w:szCs w:val="20"/>
        </w:rPr>
        <w:t xml:space="preserve">W przypadku pozyskania przez Zamawiającego danych osobowych poprzez przekazanie ich przez Wykonawcę, Wykonawca zobowiązuje się do wypełnienia w imieniu Zamawiającemu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  </w:t>
      </w:r>
    </w:p>
    <w:p w14:paraId="50790C16" w14:textId="77777777" w:rsidR="004B7D05" w:rsidRPr="00851D2D" w:rsidRDefault="004B7D05" w:rsidP="00BE76F7">
      <w:pPr>
        <w:pStyle w:val="Nagwek1"/>
      </w:pPr>
      <w:r w:rsidRPr="00851D2D">
        <w:t>§ 18</w:t>
      </w:r>
    </w:p>
    <w:p w14:paraId="4ED182E1" w14:textId="77777777" w:rsidR="004B7D05" w:rsidRPr="00851D2D" w:rsidRDefault="004B7D05" w:rsidP="00BE76F7">
      <w:pPr>
        <w:pStyle w:val="Nagwek1"/>
      </w:pPr>
      <w:r w:rsidRPr="00851D2D">
        <w:t>Przedstawiciele stron</w:t>
      </w:r>
    </w:p>
    <w:p w14:paraId="5696D83D" w14:textId="77777777" w:rsidR="004B7D05" w:rsidRPr="00851D2D" w:rsidRDefault="004B7D05" w:rsidP="00B43445">
      <w:pPr>
        <w:widowControl w:val="0"/>
        <w:numPr>
          <w:ilvl w:val="0"/>
          <w:numId w:val="7"/>
        </w:numPr>
        <w:autoSpaceDE w:val="0"/>
        <w:autoSpaceDN w:val="0"/>
        <w:spacing w:line="360" w:lineRule="auto"/>
        <w:contextualSpacing/>
        <w:rPr>
          <w:rFonts w:ascii="Arial" w:hAnsi="Arial" w:cs="Arial"/>
          <w:sz w:val="20"/>
          <w:szCs w:val="20"/>
        </w:rPr>
      </w:pPr>
      <w:bookmarkStart w:id="15" w:name="_Hlk25741959"/>
      <w:r w:rsidRPr="00851D2D">
        <w:rPr>
          <w:rFonts w:ascii="Arial" w:hAnsi="Arial" w:cs="Arial"/>
          <w:sz w:val="20"/>
          <w:szCs w:val="20"/>
        </w:rPr>
        <w:t>Ze strony Zamawiającego osob</w:t>
      </w:r>
      <w:r w:rsidR="00985DDF" w:rsidRPr="00851D2D">
        <w:rPr>
          <w:rFonts w:ascii="Arial" w:hAnsi="Arial" w:cs="Arial"/>
          <w:sz w:val="20"/>
          <w:szCs w:val="20"/>
        </w:rPr>
        <w:t>ą</w:t>
      </w:r>
      <w:r w:rsidRPr="00851D2D">
        <w:rPr>
          <w:rFonts w:ascii="Arial" w:hAnsi="Arial" w:cs="Arial"/>
          <w:sz w:val="20"/>
          <w:szCs w:val="20"/>
        </w:rPr>
        <w:t xml:space="preserve"> upoważni</w:t>
      </w:r>
      <w:r w:rsidR="00985DDF" w:rsidRPr="00851D2D">
        <w:rPr>
          <w:rFonts w:ascii="Arial" w:hAnsi="Arial" w:cs="Arial"/>
          <w:sz w:val="20"/>
          <w:szCs w:val="20"/>
        </w:rPr>
        <w:t xml:space="preserve">oną </w:t>
      </w:r>
      <w:r w:rsidRPr="00851D2D">
        <w:rPr>
          <w:rFonts w:ascii="Arial" w:hAnsi="Arial" w:cs="Arial"/>
          <w:sz w:val="20"/>
          <w:szCs w:val="20"/>
        </w:rPr>
        <w:t xml:space="preserve">do podejmowania wiążących decyzji w zakresie </w:t>
      </w:r>
      <w:r w:rsidRPr="00851D2D">
        <w:rPr>
          <w:rFonts w:ascii="Arial" w:hAnsi="Arial" w:cs="Arial"/>
          <w:sz w:val="20"/>
          <w:szCs w:val="20"/>
        </w:rPr>
        <w:lastRenderedPageBreak/>
        <w:t>realizowanego przedmiotu Umowy, bez prawa do zmiany jej postanowień oraz wyrażenia zgody, o której mowa w §15</w:t>
      </w:r>
      <w:r w:rsidR="008A4051" w:rsidRPr="00851D2D">
        <w:rPr>
          <w:rFonts w:ascii="Arial" w:hAnsi="Arial" w:cs="Arial"/>
          <w:sz w:val="20"/>
          <w:szCs w:val="20"/>
        </w:rPr>
        <w:t xml:space="preserve"> Umowy</w:t>
      </w:r>
      <w:r w:rsidR="002D1F1B" w:rsidRPr="00851D2D">
        <w:rPr>
          <w:rFonts w:ascii="Arial" w:hAnsi="Arial" w:cs="Arial"/>
          <w:sz w:val="20"/>
          <w:szCs w:val="20"/>
        </w:rPr>
        <w:t xml:space="preserve"> </w:t>
      </w:r>
      <w:r w:rsidR="00985DDF" w:rsidRPr="00851D2D">
        <w:rPr>
          <w:rFonts w:ascii="Arial" w:hAnsi="Arial" w:cs="Arial"/>
          <w:sz w:val="20"/>
          <w:szCs w:val="20"/>
        </w:rPr>
        <w:t>jest:</w:t>
      </w:r>
      <w:r w:rsidR="005E2150" w:rsidRPr="00851D2D">
        <w:rPr>
          <w:rFonts w:ascii="Arial" w:hAnsi="Arial" w:cs="Arial"/>
          <w:sz w:val="20"/>
          <w:szCs w:val="20"/>
        </w:rPr>
        <w:t>………….</w:t>
      </w:r>
      <w:r w:rsidR="00985DDF" w:rsidRPr="00851D2D">
        <w:rPr>
          <w:rFonts w:ascii="Arial" w:hAnsi="Arial" w:cs="Arial"/>
          <w:sz w:val="20"/>
          <w:szCs w:val="20"/>
        </w:rPr>
        <w:t>, adres e-mail :</w:t>
      </w:r>
      <w:r w:rsidR="005E2150" w:rsidRPr="00851D2D">
        <w:rPr>
          <w:rFonts w:ascii="Arial" w:hAnsi="Arial" w:cs="Arial"/>
          <w:sz w:val="20"/>
          <w:szCs w:val="20"/>
        </w:rPr>
        <w:t>……………</w:t>
      </w:r>
    </w:p>
    <w:p w14:paraId="73F28894" w14:textId="77777777" w:rsidR="004B7D05" w:rsidRPr="00137A59" w:rsidRDefault="004B7D05" w:rsidP="004B7D05">
      <w:pPr>
        <w:widowControl w:val="0"/>
        <w:numPr>
          <w:ilvl w:val="0"/>
          <w:numId w:val="7"/>
        </w:numPr>
        <w:suppressAutoHyphens/>
        <w:spacing w:line="360" w:lineRule="auto"/>
        <w:ind w:left="357" w:hanging="357"/>
        <w:outlineLvl w:val="1"/>
        <w:rPr>
          <w:rFonts w:ascii="Arial" w:hAnsi="Arial" w:cs="Arial"/>
          <w:sz w:val="20"/>
          <w:szCs w:val="20"/>
        </w:rPr>
      </w:pPr>
      <w:r w:rsidRPr="00137A59">
        <w:rPr>
          <w:rFonts w:ascii="Arial" w:hAnsi="Arial" w:cs="Arial"/>
          <w:sz w:val="20"/>
          <w:szCs w:val="20"/>
        </w:rPr>
        <w:t>Zlecenia w ramach Umowy mogą być składane przez osoby upoważnione do reprezentowania Zamawiającego zgodnie z przepisami prawa oraz na podstawie stosownego pełnomocnictwa.</w:t>
      </w:r>
    </w:p>
    <w:p w14:paraId="3A6E8F9A" w14:textId="77777777" w:rsidR="004B7D05" w:rsidRPr="00137A59" w:rsidRDefault="004B7D05" w:rsidP="004B7D05">
      <w:pPr>
        <w:widowControl w:val="0"/>
        <w:numPr>
          <w:ilvl w:val="0"/>
          <w:numId w:val="7"/>
        </w:numPr>
        <w:suppressAutoHyphens/>
        <w:spacing w:line="360" w:lineRule="auto"/>
        <w:ind w:left="284" w:hanging="284"/>
        <w:outlineLvl w:val="1"/>
        <w:rPr>
          <w:rFonts w:ascii="Arial" w:hAnsi="Arial" w:cs="Arial"/>
          <w:sz w:val="20"/>
          <w:szCs w:val="20"/>
        </w:rPr>
      </w:pPr>
      <w:r w:rsidRPr="00137A59">
        <w:rPr>
          <w:rFonts w:ascii="Arial" w:hAnsi="Arial" w:cs="Arial"/>
          <w:sz w:val="20"/>
          <w:szCs w:val="20"/>
        </w:rPr>
        <w:t xml:space="preserve">Ze strony Wykonawcy osobą upoważnioną do podejmowania wiążących decyzji związanych                         z realizacją Umowy jest: </w:t>
      </w:r>
      <w:r w:rsidR="00045571" w:rsidRPr="00137A59">
        <w:rPr>
          <w:rFonts w:ascii="Arial" w:hAnsi="Arial" w:cs="Arial"/>
          <w:sz w:val="20"/>
          <w:szCs w:val="20"/>
        </w:rPr>
        <w:t>......................</w:t>
      </w:r>
    </w:p>
    <w:p w14:paraId="3E87C7E9" w14:textId="77777777" w:rsidR="004B7D05" w:rsidRPr="00137A59" w:rsidRDefault="004B7D05" w:rsidP="004B7D05">
      <w:pPr>
        <w:widowControl w:val="0"/>
        <w:numPr>
          <w:ilvl w:val="0"/>
          <w:numId w:val="7"/>
        </w:numPr>
        <w:suppressAutoHyphens/>
        <w:spacing w:line="360" w:lineRule="auto"/>
        <w:ind w:left="357" w:hanging="357"/>
        <w:outlineLvl w:val="1"/>
        <w:rPr>
          <w:rFonts w:ascii="Arial" w:hAnsi="Arial" w:cs="Arial"/>
          <w:sz w:val="20"/>
          <w:szCs w:val="20"/>
        </w:rPr>
      </w:pPr>
      <w:r w:rsidRPr="00137A59">
        <w:rPr>
          <w:rFonts w:ascii="Arial" w:hAnsi="Arial" w:cs="Arial"/>
          <w:sz w:val="20"/>
          <w:szCs w:val="20"/>
        </w:rPr>
        <w:t>Osoby wymienione w ust 1</w:t>
      </w:r>
      <w:r w:rsidR="00E7787F" w:rsidRPr="00137A59">
        <w:rPr>
          <w:rFonts w:ascii="Arial" w:hAnsi="Arial" w:cs="Arial"/>
          <w:sz w:val="20"/>
          <w:szCs w:val="20"/>
        </w:rPr>
        <w:t xml:space="preserve"> i 3 powyżej</w:t>
      </w:r>
      <w:r w:rsidRPr="00137A59">
        <w:rPr>
          <w:rFonts w:ascii="Arial" w:hAnsi="Arial" w:cs="Arial"/>
          <w:sz w:val="20"/>
          <w:szCs w:val="20"/>
        </w:rPr>
        <w:t xml:space="preserve"> nie są upoważnione do zaciągania zobowiązań w imieniu Stron, które reprezentują.</w:t>
      </w:r>
    </w:p>
    <w:p w14:paraId="7A0CFBA0" w14:textId="77777777" w:rsidR="004B7D05" w:rsidRPr="00137A59" w:rsidRDefault="004B7D05" w:rsidP="00462686">
      <w:pPr>
        <w:pStyle w:val="Akapitzlist"/>
        <w:widowControl w:val="0"/>
        <w:numPr>
          <w:ilvl w:val="0"/>
          <w:numId w:val="7"/>
        </w:numPr>
        <w:suppressAutoHyphens/>
        <w:spacing w:line="360" w:lineRule="auto"/>
        <w:jc w:val="both"/>
        <w:outlineLvl w:val="1"/>
        <w:rPr>
          <w:rFonts w:ascii="Arial" w:hAnsi="Arial" w:cs="Arial"/>
          <w:sz w:val="20"/>
          <w:szCs w:val="20"/>
        </w:rPr>
      </w:pPr>
      <w:r w:rsidRPr="00137A59">
        <w:rPr>
          <w:rFonts w:ascii="Arial" w:hAnsi="Arial" w:cs="Arial"/>
          <w:sz w:val="20"/>
          <w:szCs w:val="20"/>
        </w:rPr>
        <w:t xml:space="preserve">Zmiana osób wskazanych w niniejszym paragrafie nie wymaga dokonania przez Strony zmian do Umowy z zachowaniem formy pisemnej pod rygorem nieważności, a jedynie powiadomienia drugiej Strony </w:t>
      </w:r>
      <w:r w:rsidR="00E7787F" w:rsidRPr="00137A59">
        <w:rPr>
          <w:rFonts w:ascii="Arial" w:hAnsi="Arial" w:cs="Arial"/>
          <w:sz w:val="20"/>
          <w:szCs w:val="20"/>
        </w:rPr>
        <w:t xml:space="preserve">w formie dokumentowej </w:t>
      </w:r>
      <w:r w:rsidRPr="00137A59">
        <w:rPr>
          <w:rFonts w:ascii="Arial" w:hAnsi="Arial" w:cs="Arial"/>
          <w:sz w:val="20"/>
          <w:szCs w:val="20"/>
        </w:rPr>
        <w:t xml:space="preserve">przez Stronę dokonującą zmiany. Powyższe nie dotyczy osób wskazanych w § 18 ust. 2. </w:t>
      </w:r>
    </w:p>
    <w:p w14:paraId="5F1E1BFD" w14:textId="77777777" w:rsidR="004B7D05" w:rsidRPr="00137A59" w:rsidRDefault="004B7D05" w:rsidP="00BE76F7">
      <w:pPr>
        <w:pStyle w:val="Nagwek1"/>
      </w:pPr>
      <w:r w:rsidRPr="00137A59">
        <w:t>§ 19</w:t>
      </w:r>
    </w:p>
    <w:p w14:paraId="2124A449" w14:textId="77777777" w:rsidR="004B7D05" w:rsidRPr="00137A59" w:rsidRDefault="004B7D05" w:rsidP="00BE76F7">
      <w:pPr>
        <w:pStyle w:val="Nagwek1"/>
      </w:pPr>
      <w:r w:rsidRPr="00137A59">
        <w:t>Korespondencja</w:t>
      </w:r>
    </w:p>
    <w:bookmarkEnd w:id="15"/>
    <w:p w14:paraId="15BF432A" w14:textId="77777777" w:rsidR="004B7D05" w:rsidRPr="00137A59" w:rsidRDefault="004B7D05" w:rsidP="004B7D05">
      <w:pPr>
        <w:pStyle w:val="Akapitzlist"/>
        <w:widowControl w:val="0"/>
        <w:numPr>
          <w:ilvl w:val="0"/>
          <w:numId w:val="33"/>
        </w:numPr>
        <w:suppressAutoHyphens/>
        <w:spacing w:after="0" w:line="360" w:lineRule="auto"/>
        <w:ind w:left="357" w:hanging="357"/>
        <w:jc w:val="both"/>
        <w:rPr>
          <w:rFonts w:ascii="Arial" w:hAnsi="Arial" w:cs="Arial"/>
          <w:bCs/>
          <w:iCs/>
          <w:color w:val="000000" w:themeColor="text1"/>
          <w:sz w:val="20"/>
          <w:szCs w:val="20"/>
        </w:rPr>
      </w:pPr>
      <w:r w:rsidRPr="00137A59">
        <w:rPr>
          <w:rFonts w:ascii="Arial" w:hAnsi="Arial" w:cs="Arial"/>
          <w:bCs/>
          <w:iCs/>
          <w:color w:val="000000" w:themeColor="text1"/>
          <w:sz w:val="20"/>
          <w:szCs w:val="20"/>
        </w:rPr>
        <w:t>Z zastrzeżeniem wyjątków wynikających z Umowy, wszelka korespondencja pomiędzy Stronami winna być prowadzona w formie pisemnej i opatrzona numerem Umowy Zamawiającego</w:t>
      </w:r>
      <w:r w:rsidR="000818A4" w:rsidRPr="00137A59">
        <w:rPr>
          <w:rFonts w:ascii="Arial" w:hAnsi="Arial" w:cs="Arial"/>
          <w:bCs/>
          <w:iCs/>
          <w:color w:val="000000" w:themeColor="text1"/>
          <w:sz w:val="20"/>
          <w:szCs w:val="20"/>
        </w:rPr>
        <w:t xml:space="preserve"> (ewentualnie dodatkowo </w:t>
      </w:r>
      <w:r w:rsidR="00A03EB9" w:rsidRPr="00137A59">
        <w:rPr>
          <w:rFonts w:ascii="Arial" w:hAnsi="Arial" w:cs="Arial"/>
          <w:bCs/>
          <w:iCs/>
          <w:color w:val="000000" w:themeColor="text1"/>
          <w:sz w:val="20"/>
          <w:szCs w:val="20"/>
        </w:rPr>
        <w:t xml:space="preserve">numerem </w:t>
      </w:r>
      <w:r w:rsidR="000818A4" w:rsidRPr="00137A59">
        <w:rPr>
          <w:rFonts w:ascii="Arial" w:hAnsi="Arial" w:cs="Arial"/>
          <w:bCs/>
          <w:iCs/>
          <w:color w:val="000000" w:themeColor="text1"/>
          <w:sz w:val="20"/>
          <w:szCs w:val="20"/>
        </w:rPr>
        <w:t>Zamówienia)</w:t>
      </w:r>
      <w:r w:rsidRPr="00137A59">
        <w:rPr>
          <w:rFonts w:ascii="Arial" w:hAnsi="Arial" w:cs="Arial"/>
          <w:bCs/>
          <w:iCs/>
          <w:color w:val="000000" w:themeColor="text1"/>
          <w:sz w:val="20"/>
          <w:szCs w:val="20"/>
        </w:rPr>
        <w:t>.</w:t>
      </w:r>
    </w:p>
    <w:p w14:paraId="65805009" w14:textId="5D352F81" w:rsidR="004B7D05" w:rsidRPr="00137A59" w:rsidRDefault="004B7D05" w:rsidP="004B7D05">
      <w:pPr>
        <w:pStyle w:val="Akapitzlist"/>
        <w:widowControl w:val="0"/>
        <w:numPr>
          <w:ilvl w:val="0"/>
          <w:numId w:val="33"/>
        </w:numPr>
        <w:suppressAutoHyphens/>
        <w:spacing w:after="0" w:line="360" w:lineRule="auto"/>
        <w:ind w:left="357" w:hanging="357"/>
        <w:jc w:val="both"/>
        <w:rPr>
          <w:rFonts w:ascii="Arial" w:hAnsi="Arial" w:cs="Arial"/>
          <w:bCs/>
          <w:iCs/>
          <w:color w:val="000000" w:themeColor="text1"/>
          <w:sz w:val="20"/>
          <w:szCs w:val="20"/>
        </w:rPr>
      </w:pPr>
      <w:r w:rsidRPr="00137A59">
        <w:rPr>
          <w:rFonts w:ascii="Arial" w:hAnsi="Arial" w:cs="Arial"/>
          <w:bCs/>
          <w:iCs/>
          <w:sz w:val="20"/>
          <w:szCs w:val="20"/>
        </w:rPr>
        <w:t xml:space="preserve">Strony winny kierować korespondencję na adresy wskazane w Umowie (na adresy e-mail wskazane w § 18 ust. 1), </w:t>
      </w:r>
      <w:r w:rsidRPr="00137A59">
        <w:rPr>
          <w:rFonts w:ascii="Arial" w:hAnsi="Arial" w:cs="Arial"/>
          <w:bCs/>
          <w:iCs/>
          <w:color w:val="000000" w:themeColor="text1"/>
          <w:sz w:val="20"/>
          <w:szCs w:val="20"/>
        </w:rPr>
        <w:t>z zastrzeżeniem ust. 3 poniżej. W przypadku zmiany podanych wyżej adresów, każda ze Stron zobowiązana jest niezwłocznie powiadomić drugą Stronę, pod rygorem uznania doręczenia pod wskazany adres za skuteczne.</w:t>
      </w:r>
    </w:p>
    <w:p w14:paraId="068B68CD" w14:textId="389DFF70" w:rsidR="004B7D05" w:rsidRPr="00137A59" w:rsidRDefault="00BE76F7" w:rsidP="004B7D05">
      <w:pPr>
        <w:pStyle w:val="Akapitzlist"/>
        <w:widowControl w:val="0"/>
        <w:numPr>
          <w:ilvl w:val="0"/>
          <w:numId w:val="33"/>
        </w:numPr>
        <w:suppressAutoHyphens/>
        <w:spacing w:after="0" w:line="360" w:lineRule="auto"/>
        <w:ind w:left="357" w:hanging="357"/>
        <w:jc w:val="both"/>
        <w:rPr>
          <w:rFonts w:ascii="Arial" w:hAnsi="Arial" w:cs="Arial"/>
          <w:bCs/>
          <w:iCs/>
          <w:sz w:val="20"/>
          <w:szCs w:val="20"/>
        </w:rPr>
      </w:pPr>
      <w:r w:rsidRPr="00137A59">
        <w:rPr>
          <w:rFonts w:ascii="Arial" w:hAnsi="Arial" w:cs="Arial"/>
          <w:bCs/>
          <w:iCs/>
          <w:sz w:val="20"/>
          <w:szCs w:val="20"/>
        </w:rPr>
        <w:t>Z</w:t>
      </w:r>
      <w:r w:rsidR="004B7D05" w:rsidRPr="00137A59">
        <w:rPr>
          <w:rFonts w:ascii="Arial" w:hAnsi="Arial" w:cs="Arial"/>
          <w:bCs/>
          <w:iCs/>
          <w:sz w:val="20"/>
          <w:szCs w:val="20"/>
        </w:rPr>
        <w:t xml:space="preserve">godne z trybem wskazanym </w:t>
      </w:r>
      <w:r w:rsidRPr="00137A59">
        <w:rPr>
          <w:rFonts w:ascii="Arial" w:hAnsi="Arial" w:cs="Arial"/>
          <w:bCs/>
          <w:iCs/>
          <w:sz w:val="20"/>
          <w:szCs w:val="20"/>
        </w:rPr>
        <w:t>§</w:t>
      </w:r>
      <w:r w:rsidR="00F0583B" w:rsidRPr="00137A59">
        <w:rPr>
          <w:rFonts w:ascii="Arial" w:hAnsi="Arial" w:cs="Arial"/>
          <w:bCs/>
          <w:iCs/>
          <w:sz w:val="20"/>
          <w:szCs w:val="20"/>
        </w:rPr>
        <w:t>7</w:t>
      </w:r>
      <w:r w:rsidRPr="00137A59">
        <w:rPr>
          <w:rFonts w:ascii="Arial" w:hAnsi="Arial" w:cs="Arial"/>
          <w:bCs/>
          <w:iCs/>
          <w:sz w:val="20"/>
          <w:szCs w:val="20"/>
        </w:rPr>
        <w:t xml:space="preserve"> </w:t>
      </w:r>
      <w:r w:rsidR="004B7D05" w:rsidRPr="00137A59">
        <w:rPr>
          <w:rFonts w:ascii="Arial" w:hAnsi="Arial" w:cs="Arial"/>
          <w:bCs/>
          <w:iCs/>
          <w:sz w:val="20"/>
          <w:szCs w:val="20"/>
        </w:rPr>
        <w:t>Umowy, zgłoszenie podwykonawcy robót</w:t>
      </w:r>
      <w:r w:rsidRPr="00137A59">
        <w:rPr>
          <w:rFonts w:ascii="Arial" w:hAnsi="Arial" w:cs="Arial"/>
          <w:bCs/>
          <w:iCs/>
          <w:sz w:val="20"/>
          <w:szCs w:val="20"/>
        </w:rPr>
        <w:t xml:space="preserve"> </w:t>
      </w:r>
      <w:r w:rsidR="004B7D05" w:rsidRPr="00137A59">
        <w:rPr>
          <w:rFonts w:ascii="Arial" w:hAnsi="Arial" w:cs="Arial"/>
          <w:bCs/>
          <w:iCs/>
          <w:sz w:val="20"/>
          <w:szCs w:val="20"/>
        </w:rPr>
        <w:t xml:space="preserve">należy kierować na adres Zamawiającego, wskazany w komparycji Umowy, ze wskazaniem adresata: „Zespół Usług </w:t>
      </w:r>
      <w:r w:rsidR="00C02E3B" w:rsidRPr="00137A59">
        <w:rPr>
          <w:rFonts w:ascii="Arial" w:hAnsi="Arial" w:cs="Arial"/>
          <w:bCs/>
          <w:iCs/>
          <w:sz w:val="20"/>
          <w:szCs w:val="20"/>
        </w:rPr>
        <w:t>Zarządzania Nieruchomościami i Komercjalizacji Gdańsk WG</w:t>
      </w:r>
      <w:r w:rsidR="004B7D05" w:rsidRPr="00137A59">
        <w:rPr>
          <w:rFonts w:ascii="Arial" w:hAnsi="Arial" w:cs="Arial"/>
          <w:bCs/>
          <w:iCs/>
          <w:sz w:val="20"/>
          <w:szCs w:val="20"/>
        </w:rPr>
        <w:t>” oraz adnotacją: „zgłoszenie podwykonawcy”.</w:t>
      </w:r>
    </w:p>
    <w:p w14:paraId="2D4039CB" w14:textId="77777777" w:rsidR="004B7D05" w:rsidRPr="00137A59" w:rsidRDefault="004B7D05" w:rsidP="004B7D05">
      <w:pPr>
        <w:pStyle w:val="Akapitzlist"/>
        <w:widowControl w:val="0"/>
        <w:numPr>
          <w:ilvl w:val="0"/>
          <w:numId w:val="33"/>
        </w:numPr>
        <w:suppressAutoHyphens/>
        <w:spacing w:after="0" w:line="360" w:lineRule="auto"/>
        <w:ind w:left="357" w:hanging="357"/>
        <w:jc w:val="both"/>
        <w:rPr>
          <w:rFonts w:ascii="Arial" w:hAnsi="Arial" w:cs="Arial"/>
          <w:bCs/>
          <w:iCs/>
          <w:color w:val="000000" w:themeColor="text1"/>
          <w:sz w:val="20"/>
          <w:szCs w:val="20"/>
        </w:rPr>
      </w:pPr>
      <w:r w:rsidRPr="00137A59">
        <w:rPr>
          <w:rFonts w:ascii="Arial" w:hAnsi="Arial" w:cs="Arial"/>
          <w:bCs/>
          <w:iCs/>
          <w:color w:val="000000" w:themeColor="text1"/>
          <w:sz w:val="20"/>
          <w:szCs w:val="20"/>
        </w:rPr>
        <w:t>W trakcie realizacji Umowy językiem stosowanym w całej korespondencji, składanych przez Strony oświadczeń, wszystkich rysunkach, specyfikacjach i innych informacjach, obliczeniach i danych składanych Zamawiającemu będzie język polski, o ile obie Strony nie uzgodnią na piśmie inaczej.</w:t>
      </w:r>
    </w:p>
    <w:p w14:paraId="13F5F8DD" w14:textId="77777777" w:rsidR="004B7D05" w:rsidRPr="00137A59" w:rsidRDefault="004B7D05" w:rsidP="00BE76F7">
      <w:pPr>
        <w:pStyle w:val="Nagwek1"/>
      </w:pPr>
      <w:r w:rsidRPr="00137A59">
        <w:t>§ 20</w:t>
      </w:r>
    </w:p>
    <w:p w14:paraId="5E590123" w14:textId="77777777" w:rsidR="004B7D05" w:rsidRPr="00137A59" w:rsidRDefault="004B7D05" w:rsidP="00BE76F7">
      <w:pPr>
        <w:pStyle w:val="Nagwek1"/>
      </w:pPr>
      <w:r w:rsidRPr="00137A59">
        <w:t>Postanowienia dodatkowe</w:t>
      </w:r>
    </w:p>
    <w:p w14:paraId="178D872A" w14:textId="77777777" w:rsidR="004B7D05" w:rsidRPr="00137A59" w:rsidRDefault="004B7D05" w:rsidP="004B7D05">
      <w:pPr>
        <w:pStyle w:val="Akapitzlist"/>
        <w:numPr>
          <w:ilvl w:val="0"/>
          <w:numId w:val="12"/>
        </w:numPr>
        <w:spacing w:after="0" w:line="360" w:lineRule="auto"/>
        <w:ind w:left="357" w:hanging="357"/>
        <w:jc w:val="both"/>
        <w:rPr>
          <w:rFonts w:ascii="Arial" w:hAnsi="Arial" w:cs="Arial"/>
          <w:sz w:val="20"/>
          <w:szCs w:val="20"/>
        </w:rPr>
      </w:pPr>
      <w:r w:rsidRPr="00137A59">
        <w:rPr>
          <w:rFonts w:ascii="Arial" w:hAnsi="Arial" w:cs="Arial"/>
          <w:sz w:val="20"/>
          <w:szCs w:val="20"/>
        </w:rPr>
        <w:t>Zamawiający nie zapewnia żadnego zaplecza magazynowego oraz socjalnego na czas realizacji robót.</w:t>
      </w:r>
    </w:p>
    <w:p w14:paraId="2B871BDE" w14:textId="77777777" w:rsidR="004B7D05" w:rsidRPr="00137A59" w:rsidRDefault="004B7D05" w:rsidP="004B7D05">
      <w:pPr>
        <w:pStyle w:val="Akapitzlist"/>
        <w:numPr>
          <w:ilvl w:val="0"/>
          <w:numId w:val="12"/>
        </w:numPr>
        <w:spacing w:after="0" w:line="360" w:lineRule="auto"/>
        <w:ind w:left="357" w:hanging="357"/>
        <w:jc w:val="both"/>
        <w:rPr>
          <w:rFonts w:ascii="Arial" w:hAnsi="Arial" w:cs="Arial"/>
          <w:sz w:val="20"/>
          <w:szCs w:val="20"/>
        </w:rPr>
      </w:pPr>
      <w:r w:rsidRPr="00137A59">
        <w:rPr>
          <w:rFonts w:ascii="Arial" w:hAnsi="Arial" w:cs="Arial"/>
          <w:sz w:val="20"/>
          <w:szCs w:val="20"/>
        </w:rPr>
        <w:t>Wykonawca zapewnia, że jego pracownicy wykonujący roboty w budynkach administracyjnych będą posiadali czyste i schludne ubrania robocze.</w:t>
      </w:r>
    </w:p>
    <w:p w14:paraId="7944E3AB" w14:textId="77777777" w:rsidR="004B7D05" w:rsidRPr="00137A59" w:rsidRDefault="004B7D05" w:rsidP="004B7D05">
      <w:pPr>
        <w:pStyle w:val="Akapitzlist"/>
        <w:numPr>
          <w:ilvl w:val="0"/>
          <w:numId w:val="12"/>
        </w:numPr>
        <w:spacing w:after="0" w:line="360" w:lineRule="auto"/>
        <w:ind w:left="357" w:hanging="357"/>
        <w:jc w:val="both"/>
        <w:rPr>
          <w:rFonts w:ascii="Arial" w:hAnsi="Arial" w:cs="Arial"/>
          <w:sz w:val="20"/>
          <w:szCs w:val="20"/>
        </w:rPr>
      </w:pPr>
      <w:r w:rsidRPr="00137A59">
        <w:rPr>
          <w:rFonts w:ascii="Arial" w:hAnsi="Arial" w:cs="Arial"/>
          <w:sz w:val="20"/>
          <w:szCs w:val="20"/>
        </w:rPr>
        <w:t>Zamawiający wymaga przy robotach elektrycznych posiadania przez Wykonawcę uprawnień SEP do 1kV.</w:t>
      </w:r>
    </w:p>
    <w:p w14:paraId="62DF1706" w14:textId="77777777" w:rsidR="004B7D05" w:rsidRPr="00137A59" w:rsidRDefault="004B7D05" w:rsidP="00BE76F7">
      <w:pPr>
        <w:pStyle w:val="Nagwek1"/>
      </w:pPr>
      <w:r w:rsidRPr="00137A59">
        <w:lastRenderedPageBreak/>
        <w:t>§ 21</w:t>
      </w:r>
    </w:p>
    <w:p w14:paraId="23831D6B" w14:textId="77777777" w:rsidR="004B7D05" w:rsidRPr="00137A59" w:rsidRDefault="004B7D05" w:rsidP="00462686">
      <w:pPr>
        <w:pStyle w:val="Nagwek1"/>
        <w:jc w:val="both"/>
      </w:pPr>
      <w:r w:rsidRPr="00137A59">
        <w:t>Postanowienia końcowe</w:t>
      </w:r>
    </w:p>
    <w:p w14:paraId="780C5C59" w14:textId="77777777" w:rsidR="00E8503E" w:rsidRPr="00137A59" w:rsidRDefault="004B7D05" w:rsidP="00CD13E9">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Umowa podlega prawu polskiemu.</w:t>
      </w:r>
    </w:p>
    <w:p w14:paraId="0D3FB14E" w14:textId="77777777" w:rsidR="00E8503E" w:rsidRPr="00137A59" w:rsidRDefault="00077EF4" w:rsidP="00CD13E9">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 xml:space="preserve"> </w:t>
      </w:r>
      <w:r w:rsidR="004B7D05" w:rsidRPr="00137A59">
        <w:rPr>
          <w:rFonts w:ascii="Arial" w:hAnsi="Arial" w:cs="Arial"/>
          <w:sz w:val="20"/>
          <w:szCs w:val="20"/>
        </w:rPr>
        <w:t>O ile Umowa nie stanowi inaczej, wszelkie zmiany do niniejszej Umowy mogą być wprowadzone przez Strony tylko z zachowaniem formy pisemnej pod rygorem nieważności.</w:t>
      </w:r>
    </w:p>
    <w:p w14:paraId="5F81B142" w14:textId="77777777" w:rsidR="00E8503E" w:rsidRPr="00137A59" w:rsidRDefault="00E8503E" w:rsidP="00E8503E">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I</w:t>
      </w:r>
      <w:r w:rsidR="00E7787F" w:rsidRPr="00137A59">
        <w:rPr>
          <w:rFonts w:ascii="Arial" w:hAnsi="Arial" w:cs="Arial"/>
          <w:sz w:val="20"/>
          <w:szCs w:val="20"/>
        </w:rPr>
        <w:t>lekroć Umowa przewiduje obowiązki zachowania formy pisemnej, Strony potwierdzają, że dopuszczalne w ramach Umowy jest zastosowanie jako równoznacznej formy elektronicznej wg art. 78[1] Kodeksu Cywilnego.</w:t>
      </w:r>
      <w:r w:rsidR="00FE5E3B" w:rsidRPr="00137A59">
        <w:rPr>
          <w:rFonts w:ascii="Arial" w:hAnsi="Arial" w:cs="Arial"/>
          <w:sz w:val="20"/>
          <w:szCs w:val="20"/>
        </w:rPr>
        <w:t xml:space="preserve"> </w:t>
      </w:r>
    </w:p>
    <w:p w14:paraId="0D7A2C76" w14:textId="77777777" w:rsidR="004B7D05" w:rsidRPr="00137A59" w:rsidRDefault="00E7787F" w:rsidP="008479E0">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23086B88"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Wykonawca zobowiązany jest poinformować wszystkie osoby, którymi będzie się posługiwać w celu realizacji Umowy, o możliwości przekazania danych tych osób Zamawiającemu wyłącznie na potrzeby realizacji Umowy.</w:t>
      </w:r>
    </w:p>
    <w:p w14:paraId="151210E2"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Wykonawca oświadcza, że nie znajduje się w stanie upadłości ani likwidacji, nie zostało otwarte postępowanie restrukturyzacyjne wobec niego oraz że nie istnieją podstawy do złożenia wniosku                 o ogłoszenie jego upadłości lub likwidacji lub otwarcia postępowania restrukturyzacyjnego.</w:t>
      </w:r>
    </w:p>
    <w:p w14:paraId="711E64B9"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 xml:space="preserve">ORLEN Administracja sp. z o.o. oświadcza, że posiada status dużego przedsiębiorcy w rozumieniu art. 4c ustawy z dnia 8 marca 2013 roku o przeciwdziałaniu nadmiernym opóźnieniom w transakcjach handlowych </w:t>
      </w:r>
    </w:p>
    <w:p w14:paraId="360AF702"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Jeżeli postanowienia któregokolwiek paragrafu, ustępu, części lub akapitu Umowy okażą się nieważne, niewiążące lub w jakikolwiek inny sposób niewykonalne, fakt ten pozostanie bez wpływu na ważność pozostałych części, akapitów tegoż paragrafu, jak też i któregokolwiek z pozostałych postanowień Umowy.</w:t>
      </w:r>
    </w:p>
    <w:p w14:paraId="5DB2CD7C"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hAnsi="Arial" w:cs="Arial"/>
          <w:sz w:val="20"/>
          <w:szCs w:val="20"/>
        </w:rPr>
        <w:t>W przypadku zaistnienia ewentualnych sporów związanych lub wynikających z niniejszej Umowy, Strony będą dążyć do ich rozstrzygnięcia na drodze polubownej, zaś w przypadku ich nie rozstrzygnięcia będą one rozstrzygane przez Sąd powszechny miejscowo właściwy dla Zamawiającego.</w:t>
      </w:r>
    </w:p>
    <w:p w14:paraId="2F81EC02" w14:textId="77777777" w:rsidR="004B7D05" w:rsidRPr="00137A59" w:rsidRDefault="004B7D05" w:rsidP="008C40E8">
      <w:pPr>
        <w:pStyle w:val="Akapitzlist"/>
        <w:numPr>
          <w:ilvl w:val="6"/>
          <w:numId w:val="5"/>
        </w:numPr>
        <w:spacing w:line="360" w:lineRule="auto"/>
        <w:ind w:left="357" w:hanging="357"/>
        <w:jc w:val="both"/>
        <w:rPr>
          <w:rFonts w:ascii="Arial" w:hAnsi="Arial" w:cs="Arial"/>
          <w:sz w:val="20"/>
          <w:szCs w:val="20"/>
        </w:rPr>
      </w:pPr>
      <w:r w:rsidRPr="00137A59">
        <w:rPr>
          <w:rFonts w:ascii="Arial" w:eastAsia="Arial" w:hAnsi="Arial" w:cs="Arial"/>
          <w:color w:val="000000"/>
          <w:sz w:val="20"/>
          <w:szCs w:val="20"/>
          <w:lang w:eastAsia="pl-PL" w:bidi="pl-PL"/>
        </w:rPr>
        <w:t>Niniejsza Umowa została zawarta w formie elektronicznej, poprzez sporządzenie jej w pliku pdf. oraz opatrzenie jej kwalifikowanym podpisem elektronicznym przez osoby umocowane do reprezentacji każdej ze Stron.</w:t>
      </w:r>
    </w:p>
    <w:p w14:paraId="2647DA07" w14:textId="77777777" w:rsidR="004A4F5D" w:rsidRPr="00137A59" w:rsidRDefault="004B7D05" w:rsidP="00582164">
      <w:pPr>
        <w:pStyle w:val="Akapitzlist"/>
        <w:numPr>
          <w:ilvl w:val="6"/>
          <w:numId w:val="5"/>
        </w:numPr>
        <w:spacing w:after="0" w:line="360" w:lineRule="auto"/>
        <w:ind w:left="357" w:hanging="357"/>
        <w:jc w:val="both"/>
        <w:rPr>
          <w:rFonts w:ascii="Arial" w:hAnsi="Arial" w:cs="Arial"/>
          <w:sz w:val="20"/>
          <w:szCs w:val="20"/>
        </w:rPr>
      </w:pPr>
      <w:r w:rsidRPr="00137A59">
        <w:rPr>
          <w:rFonts w:ascii="Arial" w:hAnsi="Arial" w:cs="Arial"/>
          <w:sz w:val="20"/>
          <w:szCs w:val="20"/>
        </w:rPr>
        <w:t xml:space="preserve">Integralną częścią Umowy stanowią załączniki: </w:t>
      </w:r>
    </w:p>
    <w:p w14:paraId="2D83F518" w14:textId="77777777" w:rsidR="004A4F5D" w:rsidRPr="00137A59" w:rsidRDefault="007227F2" w:rsidP="00582164">
      <w:pPr>
        <w:numPr>
          <w:ilvl w:val="0"/>
          <w:numId w:val="0"/>
        </w:numPr>
        <w:spacing w:line="360" w:lineRule="auto"/>
        <w:rPr>
          <w:rFonts w:ascii="Arial" w:hAnsi="Arial" w:cs="Arial"/>
          <w:sz w:val="20"/>
          <w:szCs w:val="20"/>
        </w:rPr>
      </w:pPr>
      <w:r w:rsidRPr="00137A59">
        <w:rPr>
          <w:rFonts w:ascii="Arial" w:hAnsi="Arial" w:cs="Arial"/>
          <w:sz w:val="20"/>
          <w:szCs w:val="20"/>
        </w:rPr>
        <w:t xml:space="preserve">        </w:t>
      </w:r>
      <w:r w:rsidR="004A4F5D" w:rsidRPr="00137A59">
        <w:rPr>
          <w:rFonts w:ascii="Arial" w:hAnsi="Arial" w:cs="Arial"/>
          <w:sz w:val="20"/>
          <w:szCs w:val="20"/>
        </w:rPr>
        <w:t xml:space="preserve">Załącznik nr 1 Cennik Usług </w:t>
      </w:r>
    </w:p>
    <w:p w14:paraId="3A5E5630" w14:textId="77777777" w:rsidR="004B7D05" w:rsidRPr="00137A59" w:rsidRDefault="004B7D05" w:rsidP="00582164">
      <w:pPr>
        <w:pStyle w:val="Akapitzlist"/>
        <w:numPr>
          <w:ilvl w:val="0"/>
          <w:numId w:val="0"/>
        </w:numPr>
        <w:spacing w:after="0" w:line="360" w:lineRule="auto"/>
        <w:ind w:left="697" w:hanging="271"/>
        <w:rPr>
          <w:rFonts w:ascii="Arial" w:hAnsi="Arial" w:cs="Arial"/>
          <w:sz w:val="20"/>
          <w:szCs w:val="20"/>
        </w:rPr>
      </w:pPr>
      <w:r w:rsidRPr="00137A59">
        <w:rPr>
          <w:rFonts w:ascii="Arial" w:hAnsi="Arial" w:cs="Arial"/>
          <w:sz w:val="20"/>
          <w:szCs w:val="20"/>
        </w:rPr>
        <w:t xml:space="preserve">Załącznik nr </w:t>
      </w:r>
      <w:r w:rsidR="00045571" w:rsidRPr="00137A59">
        <w:rPr>
          <w:rFonts w:ascii="Arial" w:hAnsi="Arial" w:cs="Arial"/>
          <w:sz w:val="20"/>
          <w:szCs w:val="20"/>
        </w:rPr>
        <w:t>2</w:t>
      </w:r>
      <w:r w:rsidRPr="00137A59">
        <w:rPr>
          <w:rFonts w:ascii="Arial" w:hAnsi="Arial" w:cs="Arial"/>
          <w:sz w:val="20"/>
          <w:szCs w:val="20"/>
        </w:rPr>
        <w:t xml:space="preserve"> Oświadczenie Wykonawcy i podwykonawcy</w:t>
      </w:r>
    </w:p>
    <w:p w14:paraId="501D3951" w14:textId="77777777" w:rsidR="004B7D05" w:rsidRPr="00137A59" w:rsidRDefault="004B7D05" w:rsidP="00582164">
      <w:pPr>
        <w:pStyle w:val="Akapitzlist"/>
        <w:numPr>
          <w:ilvl w:val="0"/>
          <w:numId w:val="0"/>
        </w:numPr>
        <w:spacing w:after="0" w:line="360" w:lineRule="auto"/>
        <w:ind w:left="697" w:hanging="271"/>
        <w:rPr>
          <w:rFonts w:ascii="Arial" w:hAnsi="Arial" w:cs="Arial"/>
          <w:sz w:val="20"/>
          <w:szCs w:val="20"/>
        </w:rPr>
      </w:pPr>
      <w:r w:rsidRPr="00137A59">
        <w:rPr>
          <w:rFonts w:ascii="Arial" w:hAnsi="Arial" w:cs="Arial"/>
          <w:sz w:val="20"/>
          <w:szCs w:val="20"/>
        </w:rPr>
        <w:t xml:space="preserve">Załącznik nr </w:t>
      </w:r>
      <w:r w:rsidR="00045571" w:rsidRPr="00137A59">
        <w:rPr>
          <w:rFonts w:ascii="Arial" w:hAnsi="Arial" w:cs="Arial"/>
          <w:sz w:val="20"/>
          <w:szCs w:val="20"/>
        </w:rPr>
        <w:t>3</w:t>
      </w:r>
      <w:r w:rsidRPr="00137A59">
        <w:rPr>
          <w:rFonts w:ascii="Arial" w:hAnsi="Arial" w:cs="Arial"/>
          <w:sz w:val="20"/>
          <w:szCs w:val="20"/>
        </w:rPr>
        <w:t xml:space="preserve"> Wzór Zlecenia</w:t>
      </w:r>
      <w:r w:rsidR="00A53B7B" w:rsidRPr="00137A59">
        <w:rPr>
          <w:rFonts w:ascii="Arial" w:hAnsi="Arial" w:cs="Arial"/>
          <w:sz w:val="20"/>
          <w:szCs w:val="20"/>
        </w:rPr>
        <w:t xml:space="preserve"> (Zamówienie) </w:t>
      </w:r>
    </w:p>
    <w:p w14:paraId="0C2CB604" w14:textId="77777777" w:rsidR="004B7D05" w:rsidRPr="00137A59" w:rsidRDefault="004B7D05" w:rsidP="00582164">
      <w:pPr>
        <w:pStyle w:val="Akapitzlist"/>
        <w:numPr>
          <w:ilvl w:val="0"/>
          <w:numId w:val="0"/>
        </w:numPr>
        <w:spacing w:after="0" w:line="360" w:lineRule="auto"/>
        <w:ind w:left="697" w:hanging="271"/>
        <w:rPr>
          <w:rFonts w:ascii="Arial" w:hAnsi="Arial" w:cs="Arial"/>
          <w:sz w:val="20"/>
          <w:szCs w:val="20"/>
        </w:rPr>
      </w:pPr>
      <w:r w:rsidRPr="00137A59">
        <w:rPr>
          <w:rFonts w:ascii="Arial" w:hAnsi="Arial" w:cs="Arial"/>
          <w:sz w:val="20"/>
          <w:szCs w:val="20"/>
        </w:rPr>
        <w:t xml:space="preserve">Załącznik nr </w:t>
      </w:r>
      <w:r w:rsidR="00045571" w:rsidRPr="00137A59">
        <w:rPr>
          <w:rFonts w:ascii="Arial" w:hAnsi="Arial" w:cs="Arial"/>
          <w:sz w:val="20"/>
          <w:szCs w:val="20"/>
        </w:rPr>
        <w:t xml:space="preserve">4 </w:t>
      </w:r>
      <w:r w:rsidRPr="00137A59">
        <w:rPr>
          <w:rFonts w:ascii="Arial" w:hAnsi="Arial" w:cs="Arial"/>
          <w:sz w:val="20"/>
          <w:szCs w:val="20"/>
        </w:rPr>
        <w:t>Klauzula informacyjna dot. RODO</w:t>
      </w:r>
    </w:p>
    <w:p w14:paraId="2A4F65E9" w14:textId="77777777" w:rsidR="004B7D05" w:rsidRPr="00137A59" w:rsidRDefault="004B7D05" w:rsidP="00582164">
      <w:pPr>
        <w:pStyle w:val="Akapitzlist"/>
        <w:numPr>
          <w:ilvl w:val="0"/>
          <w:numId w:val="0"/>
        </w:numPr>
        <w:spacing w:after="0" w:line="360" w:lineRule="auto"/>
        <w:ind w:left="697" w:hanging="271"/>
        <w:rPr>
          <w:rFonts w:ascii="Arial" w:hAnsi="Arial" w:cs="Arial"/>
          <w:sz w:val="20"/>
          <w:szCs w:val="20"/>
        </w:rPr>
      </w:pPr>
      <w:r w:rsidRPr="00137A59">
        <w:rPr>
          <w:rFonts w:ascii="Arial" w:hAnsi="Arial" w:cs="Arial"/>
          <w:sz w:val="20"/>
          <w:szCs w:val="20"/>
        </w:rPr>
        <w:t xml:space="preserve">Załącznik nr </w:t>
      </w:r>
      <w:r w:rsidR="00045571" w:rsidRPr="00137A59">
        <w:rPr>
          <w:rFonts w:ascii="Arial" w:hAnsi="Arial" w:cs="Arial"/>
          <w:sz w:val="20"/>
          <w:szCs w:val="20"/>
        </w:rPr>
        <w:t xml:space="preserve">5 </w:t>
      </w:r>
      <w:r w:rsidRPr="00137A59">
        <w:rPr>
          <w:rFonts w:ascii="Arial" w:hAnsi="Arial" w:cs="Arial"/>
          <w:sz w:val="20"/>
          <w:szCs w:val="20"/>
        </w:rPr>
        <w:t>Klauzula sankcyjna</w:t>
      </w:r>
    </w:p>
    <w:p w14:paraId="430566CC" w14:textId="77777777" w:rsidR="004B7D05" w:rsidRPr="00137A59" w:rsidRDefault="004B7D05" w:rsidP="00582164">
      <w:pPr>
        <w:pStyle w:val="Akapitzlist"/>
        <w:numPr>
          <w:ilvl w:val="0"/>
          <w:numId w:val="0"/>
        </w:numPr>
        <w:spacing w:after="0" w:line="360" w:lineRule="auto"/>
        <w:ind w:left="697" w:hanging="271"/>
        <w:jc w:val="both"/>
        <w:rPr>
          <w:rFonts w:ascii="Arial" w:hAnsi="Arial" w:cs="Arial"/>
          <w:sz w:val="20"/>
          <w:szCs w:val="20"/>
        </w:rPr>
      </w:pPr>
      <w:r w:rsidRPr="00137A59">
        <w:rPr>
          <w:rFonts w:ascii="Arial" w:hAnsi="Arial" w:cs="Arial"/>
          <w:sz w:val="20"/>
          <w:szCs w:val="20"/>
        </w:rPr>
        <w:lastRenderedPageBreak/>
        <w:t>Załącznik nr</w:t>
      </w:r>
      <w:r w:rsidR="004176F8" w:rsidRPr="00137A59">
        <w:rPr>
          <w:rFonts w:ascii="Arial" w:hAnsi="Arial" w:cs="Arial"/>
          <w:sz w:val="20"/>
          <w:szCs w:val="20"/>
        </w:rPr>
        <w:t xml:space="preserve"> </w:t>
      </w:r>
      <w:r w:rsidR="00045571" w:rsidRPr="00137A59">
        <w:rPr>
          <w:rFonts w:ascii="Arial" w:hAnsi="Arial" w:cs="Arial"/>
          <w:sz w:val="20"/>
          <w:szCs w:val="20"/>
        </w:rPr>
        <w:t>6</w:t>
      </w:r>
      <w:r w:rsidRPr="00137A59">
        <w:rPr>
          <w:rFonts w:ascii="Arial" w:hAnsi="Arial" w:cs="Arial"/>
          <w:sz w:val="20"/>
          <w:szCs w:val="20"/>
        </w:rPr>
        <w:t xml:space="preserve"> Porozumienie w sprawie przesyłania faktur w formie elektronicznej</w:t>
      </w:r>
    </w:p>
    <w:p w14:paraId="41458111" w14:textId="166A7FBC" w:rsidR="004B7D05" w:rsidRDefault="004B7D05" w:rsidP="00582164">
      <w:pPr>
        <w:pStyle w:val="Akapitzlist"/>
        <w:numPr>
          <w:ilvl w:val="0"/>
          <w:numId w:val="0"/>
        </w:numPr>
        <w:spacing w:after="0" w:line="360" w:lineRule="auto"/>
        <w:ind w:left="697" w:hanging="271"/>
        <w:rPr>
          <w:rFonts w:ascii="Arial" w:hAnsi="Arial" w:cs="Arial"/>
          <w:sz w:val="20"/>
          <w:szCs w:val="20"/>
        </w:rPr>
      </w:pPr>
      <w:r w:rsidRPr="00137A59">
        <w:rPr>
          <w:rFonts w:ascii="Arial" w:hAnsi="Arial" w:cs="Arial"/>
          <w:sz w:val="20"/>
          <w:szCs w:val="20"/>
        </w:rPr>
        <w:t xml:space="preserve">Załącznik nr </w:t>
      </w:r>
      <w:r w:rsidR="00976069" w:rsidRPr="00137A59">
        <w:rPr>
          <w:rFonts w:ascii="Arial" w:hAnsi="Arial" w:cs="Arial"/>
          <w:sz w:val="20"/>
          <w:szCs w:val="20"/>
        </w:rPr>
        <w:t>7</w:t>
      </w:r>
      <w:r w:rsidRPr="00137A59">
        <w:rPr>
          <w:rFonts w:ascii="Arial" w:hAnsi="Arial" w:cs="Arial"/>
          <w:sz w:val="20"/>
          <w:szCs w:val="20"/>
        </w:rPr>
        <w:t xml:space="preserve"> Wzór protokołu odbioru robót (częściowy/końcowy)</w:t>
      </w:r>
    </w:p>
    <w:p w14:paraId="0378A360" w14:textId="31801641" w:rsidR="00F7575F" w:rsidRPr="00137A59" w:rsidRDefault="00F7575F" w:rsidP="00582164">
      <w:pPr>
        <w:pStyle w:val="Akapitzlist"/>
        <w:numPr>
          <w:ilvl w:val="0"/>
          <w:numId w:val="0"/>
        </w:numPr>
        <w:spacing w:after="0" w:line="360" w:lineRule="auto"/>
        <w:ind w:left="697" w:hanging="271"/>
        <w:rPr>
          <w:rFonts w:ascii="Arial" w:hAnsi="Arial" w:cs="Arial"/>
          <w:sz w:val="20"/>
          <w:szCs w:val="20"/>
        </w:rPr>
      </w:pPr>
      <w:r w:rsidRPr="00F7575F">
        <w:rPr>
          <w:rFonts w:ascii="Arial" w:hAnsi="Arial" w:cs="Arial"/>
          <w:sz w:val="20"/>
          <w:szCs w:val="20"/>
        </w:rPr>
        <w:t>Załącznik nr 8 Klauzula korzystania z Krajowego Systemu e-Faktur  (</w:t>
      </w:r>
      <w:proofErr w:type="spellStart"/>
      <w:r w:rsidRPr="00F7575F">
        <w:rPr>
          <w:rFonts w:ascii="Arial" w:hAnsi="Arial" w:cs="Arial"/>
          <w:sz w:val="20"/>
          <w:szCs w:val="20"/>
        </w:rPr>
        <w:t>KSeF</w:t>
      </w:r>
      <w:proofErr w:type="spellEnd"/>
      <w:r w:rsidRPr="00F7575F">
        <w:rPr>
          <w:rFonts w:ascii="Arial" w:hAnsi="Arial" w:cs="Arial"/>
          <w:sz w:val="20"/>
          <w:szCs w:val="20"/>
        </w:rPr>
        <w:t>)</w:t>
      </w:r>
    </w:p>
    <w:p w14:paraId="227544AA" w14:textId="77777777" w:rsidR="004B7D05" w:rsidRPr="003866B2" w:rsidRDefault="004B7D05" w:rsidP="004B7D05">
      <w:pPr>
        <w:numPr>
          <w:ilvl w:val="0"/>
          <w:numId w:val="0"/>
        </w:numPr>
        <w:spacing w:line="360" w:lineRule="auto"/>
        <w:ind w:left="720" w:hanging="720"/>
        <w:rPr>
          <w:rFonts w:ascii="Arial" w:hAnsi="Arial" w:cs="Arial"/>
          <w:sz w:val="20"/>
          <w:szCs w:val="20"/>
        </w:rPr>
      </w:pPr>
    </w:p>
    <w:p w14:paraId="07D7FF49" w14:textId="2836C912" w:rsidR="00457A21" w:rsidRPr="003866B2" w:rsidRDefault="00F7575F" w:rsidP="00F7575F">
      <w:pPr>
        <w:numPr>
          <w:ilvl w:val="0"/>
          <w:numId w:val="0"/>
        </w:numPr>
        <w:spacing w:line="360" w:lineRule="auto"/>
        <w:ind w:left="360" w:hanging="360"/>
        <w:rPr>
          <w:rFonts w:ascii="Arial" w:hAnsi="Arial" w:cs="Arial"/>
          <w:color w:val="000000"/>
          <w:sz w:val="20"/>
          <w:szCs w:val="20"/>
        </w:rPr>
      </w:pPr>
      <w:r>
        <w:rPr>
          <w:rFonts w:ascii="Arial" w:hAnsi="Arial" w:cs="Arial"/>
          <w:b/>
          <w:bCs/>
          <w:sz w:val="20"/>
          <w:szCs w:val="20"/>
        </w:rPr>
        <w:t xml:space="preserve">    </w:t>
      </w:r>
      <w:r w:rsidR="004B7D05" w:rsidRPr="003866B2">
        <w:rPr>
          <w:rFonts w:ascii="Arial" w:hAnsi="Arial" w:cs="Arial"/>
          <w:b/>
          <w:bCs/>
          <w:sz w:val="20"/>
          <w:szCs w:val="20"/>
        </w:rPr>
        <w:t>Zamawiający:</w:t>
      </w:r>
      <w:r w:rsidR="004B7D05" w:rsidRPr="003866B2">
        <w:rPr>
          <w:rFonts w:ascii="Arial" w:hAnsi="Arial" w:cs="Arial"/>
          <w:b/>
          <w:bCs/>
          <w:sz w:val="20"/>
          <w:szCs w:val="20"/>
        </w:rPr>
        <w:tab/>
      </w:r>
      <w:r w:rsidR="004B7D05" w:rsidRPr="003866B2">
        <w:rPr>
          <w:rFonts w:ascii="Arial" w:hAnsi="Arial" w:cs="Arial"/>
          <w:b/>
          <w:bCs/>
          <w:sz w:val="20"/>
          <w:szCs w:val="20"/>
        </w:rPr>
        <w:tab/>
      </w:r>
      <w:r w:rsidR="004B7D05" w:rsidRPr="003866B2">
        <w:rPr>
          <w:rFonts w:ascii="Arial" w:hAnsi="Arial" w:cs="Arial"/>
          <w:b/>
          <w:bCs/>
          <w:sz w:val="20"/>
          <w:szCs w:val="20"/>
        </w:rPr>
        <w:tab/>
      </w:r>
      <w:r w:rsidR="004B7D05" w:rsidRPr="003866B2">
        <w:rPr>
          <w:rFonts w:ascii="Arial" w:hAnsi="Arial" w:cs="Arial"/>
          <w:b/>
          <w:bCs/>
          <w:sz w:val="20"/>
          <w:szCs w:val="20"/>
        </w:rPr>
        <w:tab/>
      </w:r>
      <w:r w:rsidR="004B7D05" w:rsidRPr="003866B2">
        <w:rPr>
          <w:rFonts w:ascii="Arial" w:hAnsi="Arial" w:cs="Arial"/>
          <w:b/>
          <w:bCs/>
          <w:sz w:val="20"/>
          <w:szCs w:val="20"/>
        </w:rPr>
        <w:tab/>
      </w:r>
      <w:r w:rsidR="004B7D05" w:rsidRPr="003866B2">
        <w:rPr>
          <w:rFonts w:ascii="Arial" w:hAnsi="Arial" w:cs="Arial"/>
          <w:b/>
          <w:bCs/>
          <w:sz w:val="20"/>
          <w:szCs w:val="20"/>
        </w:rPr>
        <w:tab/>
      </w:r>
      <w:r>
        <w:rPr>
          <w:rFonts w:ascii="Arial" w:hAnsi="Arial" w:cs="Arial"/>
          <w:b/>
          <w:bCs/>
          <w:sz w:val="20"/>
          <w:szCs w:val="20"/>
        </w:rPr>
        <w:t xml:space="preserve">              </w:t>
      </w:r>
      <w:r w:rsidR="004B7D05" w:rsidRPr="003866B2">
        <w:rPr>
          <w:rFonts w:ascii="Arial" w:hAnsi="Arial" w:cs="Arial"/>
          <w:b/>
          <w:bCs/>
          <w:sz w:val="20"/>
          <w:szCs w:val="20"/>
        </w:rPr>
        <w:t>Wykonawca</w:t>
      </w:r>
      <w:r>
        <w:rPr>
          <w:rFonts w:ascii="Arial" w:hAnsi="Arial" w:cs="Arial"/>
          <w:b/>
          <w:bCs/>
          <w:sz w:val="20"/>
          <w:szCs w:val="20"/>
        </w:rPr>
        <w:t>:</w:t>
      </w:r>
    </w:p>
    <w:sectPr w:rsidR="00457A21" w:rsidRPr="003866B2" w:rsidSect="0035284C">
      <w:headerReference w:type="default" r:id="rId8"/>
      <w:footerReference w:type="default" r:id="rId9"/>
      <w:footerReference w:type="first" r:id="rId10"/>
      <w:pgSz w:w="11906" w:h="16838"/>
      <w:pgMar w:top="1418" w:right="1418" w:bottom="133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B4469" w14:textId="77777777" w:rsidR="00DF1E66" w:rsidRDefault="00DF1E66">
      <w:r>
        <w:separator/>
      </w:r>
    </w:p>
  </w:endnote>
  <w:endnote w:type="continuationSeparator" w:id="0">
    <w:p w14:paraId="3CB65980" w14:textId="77777777" w:rsidR="00DF1E66" w:rsidRDefault="00DF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8EDCF" w14:textId="0E73A098" w:rsidR="00B038A5" w:rsidRDefault="00B038A5">
    <w:pPr>
      <w:pBdr>
        <w:top w:val="single" w:sz="4" w:space="1" w:color="auto"/>
      </w:pBdr>
      <w:tabs>
        <w:tab w:val="center" w:pos="8640"/>
      </w:tabs>
      <w:ind w:left="0" w:firstLine="0"/>
      <w:jc w:val="right"/>
    </w:pPr>
    <w:r>
      <w:t xml:space="preserve">Strona </w:t>
    </w:r>
    <w:r>
      <w:fldChar w:fldCharType="begin"/>
    </w:r>
    <w:r>
      <w:instrText>PAGE</w:instrText>
    </w:r>
    <w:r>
      <w:fldChar w:fldCharType="separate"/>
    </w:r>
    <w:r w:rsidR="009F3F0F">
      <w:rPr>
        <w:noProof/>
      </w:rPr>
      <w:t>1</w:t>
    </w:r>
    <w:r>
      <w:fldChar w:fldCharType="end"/>
    </w:r>
    <w:r>
      <w:t xml:space="preserve"> z </w:t>
    </w:r>
    <w:r w:rsidR="00693136">
      <w:fldChar w:fldCharType="begin"/>
    </w:r>
    <w:r w:rsidR="00693136">
      <w:instrText xml:space="preserve"> NUMPAGES </w:instrText>
    </w:r>
    <w:r w:rsidR="00693136">
      <w:fldChar w:fldCharType="separate"/>
    </w:r>
    <w:r w:rsidR="009F3F0F">
      <w:rPr>
        <w:noProof/>
      </w:rPr>
      <w:t>25</w:t>
    </w:r>
    <w:r w:rsidR="00693136">
      <w:rPr>
        <w:noProof/>
      </w:rPr>
      <w:fldChar w:fldCharType="end"/>
    </w:r>
  </w:p>
  <w:tbl>
    <w:tblPr>
      <w:tblW w:w="5547"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7"/>
      <w:gridCol w:w="1644"/>
      <w:gridCol w:w="1644"/>
      <w:gridCol w:w="1853"/>
      <w:gridCol w:w="3214"/>
    </w:tblGrid>
    <w:tr w:rsidR="00B038A5" w14:paraId="142FFC82" w14:textId="77777777" w:rsidTr="00D27200">
      <w:tc>
        <w:tcPr>
          <w:tcW w:w="0" w:type="auto"/>
          <w:vAlign w:val="center"/>
        </w:tcPr>
        <w:p w14:paraId="26D800A8" w14:textId="77777777" w:rsidR="00B038A5" w:rsidRDefault="00B038A5">
          <w:pPr>
            <w:ind w:left="0" w:firstLine="0"/>
          </w:pPr>
          <w:r>
            <w:rPr>
              <w:sz w:val="16"/>
            </w:rPr>
            <w:t>Rodzaj</w:t>
          </w:r>
        </w:p>
      </w:tc>
      <w:tc>
        <w:tcPr>
          <w:tcW w:w="0" w:type="auto"/>
          <w:vAlign w:val="center"/>
        </w:tcPr>
        <w:p w14:paraId="479DFA6F" w14:textId="77777777" w:rsidR="00B038A5" w:rsidRDefault="00B038A5">
          <w:pPr>
            <w:ind w:left="0" w:firstLine="0"/>
          </w:pPr>
          <w:r>
            <w:rPr>
              <w:sz w:val="16"/>
            </w:rPr>
            <w:t>ID umowy</w:t>
          </w:r>
        </w:p>
      </w:tc>
      <w:tc>
        <w:tcPr>
          <w:tcW w:w="0" w:type="auto"/>
          <w:vAlign w:val="center"/>
        </w:tcPr>
        <w:p w14:paraId="129D4028" w14:textId="77777777" w:rsidR="00B038A5" w:rsidRDefault="00B038A5">
          <w:pPr>
            <w:ind w:left="0" w:firstLine="0"/>
          </w:pPr>
          <w:r>
            <w:rPr>
              <w:sz w:val="16"/>
            </w:rPr>
            <w:t>ID pliku</w:t>
          </w:r>
        </w:p>
      </w:tc>
      <w:tc>
        <w:tcPr>
          <w:tcW w:w="0" w:type="auto"/>
          <w:vAlign w:val="center"/>
        </w:tcPr>
        <w:p w14:paraId="35B2EB1D" w14:textId="77777777" w:rsidR="00B038A5" w:rsidRDefault="00B038A5">
          <w:pPr>
            <w:ind w:left="0" w:firstLine="0"/>
          </w:pPr>
          <w:r>
            <w:rPr>
              <w:sz w:val="16"/>
            </w:rPr>
            <w:t>Stan</w:t>
          </w:r>
        </w:p>
      </w:tc>
      <w:tc>
        <w:tcPr>
          <w:tcW w:w="1597" w:type="pct"/>
          <w:vAlign w:val="center"/>
        </w:tcPr>
        <w:p w14:paraId="2BF2944C" w14:textId="77777777" w:rsidR="00B038A5" w:rsidRDefault="00B038A5">
          <w:pPr>
            <w:ind w:left="0" w:firstLine="0"/>
          </w:pPr>
          <w:r>
            <w:rPr>
              <w:sz w:val="16"/>
            </w:rPr>
            <w:t>Data modyfikacji</w:t>
          </w:r>
        </w:p>
      </w:tc>
    </w:tr>
    <w:tr w:rsidR="00B038A5" w14:paraId="4F18F227" w14:textId="77777777" w:rsidTr="002076E5">
      <w:trPr>
        <w:trHeight w:val="590"/>
      </w:trPr>
      <w:tc>
        <w:tcPr>
          <w:tcW w:w="0" w:type="auto"/>
          <w:vAlign w:val="center"/>
        </w:tcPr>
        <w:p w14:paraId="0FF6B2FD" w14:textId="77777777" w:rsidR="00B038A5" w:rsidRDefault="00B038A5">
          <w:pPr>
            <w:ind w:left="0" w:firstLine="0"/>
          </w:pPr>
          <w:r>
            <w:rPr>
              <w:sz w:val="16"/>
            </w:rPr>
            <w:t>Opiniowana</w:t>
          </w:r>
        </w:p>
      </w:tc>
      <w:tc>
        <w:tcPr>
          <w:tcW w:w="0" w:type="auto"/>
          <w:vAlign w:val="center"/>
        </w:tcPr>
        <w:p w14:paraId="063D4A63" w14:textId="77777777" w:rsidR="00B038A5" w:rsidRDefault="00B038A5">
          <w:pPr>
            <w:ind w:left="0" w:firstLine="0"/>
          </w:pPr>
          <w:r>
            <w:rPr>
              <w:sz w:val="16"/>
            </w:rPr>
            <w:t>321936758</w:t>
          </w:r>
        </w:p>
      </w:tc>
      <w:tc>
        <w:tcPr>
          <w:tcW w:w="0" w:type="auto"/>
          <w:vAlign w:val="center"/>
        </w:tcPr>
        <w:p w14:paraId="785B6D76" w14:textId="77777777" w:rsidR="00B038A5" w:rsidRDefault="00B038A5">
          <w:pPr>
            <w:ind w:left="0" w:firstLine="0"/>
          </w:pPr>
          <w:r>
            <w:rPr>
              <w:sz w:val="16"/>
            </w:rPr>
            <w:t>321951199</w:t>
          </w:r>
        </w:p>
      </w:tc>
      <w:tc>
        <w:tcPr>
          <w:tcW w:w="0" w:type="auto"/>
          <w:vAlign w:val="center"/>
        </w:tcPr>
        <w:p w14:paraId="66833C3B" w14:textId="77777777" w:rsidR="00B038A5" w:rsidRDefault="00B038A5">
          <w:pPr>
            <w:ind w:left="0" w:firstLine="0"/>
          </w:pPr>
          <w:r>
            <w:rPr>
              <w:sz w:val="16"/>
            </w:rPr>
            <w:t>Do zaopiniowania</w:t>
          </w:r>
        </w:p>
      </w:tc>
      <w:tc>
        <w:tcPr>
          <w:tcW w:w="1597" w:type="pct"/>
          <w:vAlign w:val="center"/>
        </w:tcPr>
        <w:p w14:paraId="53AA80B8" w14:textId="41052A36" w:rsidR="00B038A5" w:rsidRDefault="00B038A5">
          <w:pPr>
            <w:ind w:left="0" w:firstLine="0"/>
          </w:pPr>
          <w:r>
            <w:rPr>
              <w:sz w:val="16"/>
            </w:rPr>
            <w:t>2025-09-</w:t>
          </w:r>
          <w:r w:rsidR="002076E5">
            <w:rPr>
              <w:sz w:val="16"/>
            </w:rPr>
            <w:t>22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C74B" w14:textId="77777777" w:rsidR="00B038A5" w:rsidRDefault="00B038A5">
    <w:pPr>
      <w:pBdr>
        <w:top w:val="single" w:sz="4" w:space="1" w:color="auto"/>
      </w:pBdr>
      <w:tabs>
        <w:tab w:val="center" w:pos="8640"/>
      </w:tabs>
      <w:ind w:left="0" w:firstLine="0"/>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7"/>
      <w:gridCol w:w="1644"/>
      <w:gridCol w:w="1644"/>
      <w:gridCol w:w="1952"/>
      <w:gridCol w:w="2123"/>
    </w:tblGrid>
    <w:tr w:rsidR="00B038A5" w14:paraId="0F06379E" w14:textId="77777777">
      <w:tc>
        <w:tcPr>
          <w:tcW w:w="0" w:type="auto"/>
          <w:vAlign w:val="center"/>
        </w:tcPr>
        <w:p w14:paraId="139271D3" w14:textId="77777777" w:rsidR="00B038A5" w:rsidRDefault="00B038A5">
          <w:pPr>
            <w:ind w:left="0" w:firstLine="0"/>
          </w:pPr>
          <w:r>
            <w:rPr>
              <w:sz w:val="16"/>
            </w:rPr>
            <w:t>Rodzaj</w:t>
          </w:r>
        </w:p>
      </w:tc>
      <w:tc>
        <w:tcPr>
          <w:tcW w:w="0" w:type="auto"/>
          <w:vAlign w:val="center"/>
        </w:tcPr>
        <w:p w14:paraId="74255C81" w14:textId="77777777" w:rsidR="00B038A5" w:rsidRDefault="00B038A5">
          <w:pPr>
            <w:ind w:left="0" w:firstLine="0"/>
          </w:pPr>
          <w:r>
            <w:rPr>
              <w:sz w:val="16"/>
            </w:rPr>
            <w:t>ID umowy</w:t>
          </w:r>
        </w:p>
      </w:tc>
      <w:tc>
        <w:tcPr>
          <w:tcW w:w="0" w:type="auto"/>
          <w:vAlign w:val="center"/>
        </w:tcPr>
        <w:p w14:paraId="585AAB2F" w14:textId="77777777" w:rsidR="00B038A5" w:rsidRDefault="00B038A5">
          <w:pPr>
            <w:ind w:left="0" w:firstLine="0"/>
          </w:pPr>
          <w:r>
            <w:rPr>
              <w:sz w:val="16"/>
            </w:rPr>
            <w:t>ID pliku</w:t>
          </w:r>
        </w:p>
      </w:tc>
      <w:tc>
        <w:tcPr>
          <w:tcW w:w="0" w:type="auto"/>
          <w:vAlign w:val="center"/>
        </w:tcPr>
        <w:p w14:paraId="296620B0" w14:textId="77777777" w:rsidR="00B038A5" w:rsidRDefault="00B038A5">
          <w:pPr>
            <w:ind w:left="0" w:firstLine="0"/>
          </w:pPr>
          <w:r>
            <w:rPr>
              <w:sz w:val="16"/>
            </w:rPr>
            <w:t>Stan</w:t>
          </w:r>
        </w:p>
      </w:tc>
      <w:tc>
        <w:tcPr>
          <w:tcW w:w="0" w:type="auto"/>
          <w:vAlign w:val="center"/>
        </w:tcPr>
        <w:p w14:paraId="4E00C805" w14:textId="77777777" w:rsidR="00B038A5" w:rsidRDefault="00B038A5">
          <w:pPr>
            <w:ind w:left="0" w:firstLine="0"/>
          </w:pPr>
          <w:r>
            <w:rPr>
              <w:sz w:val="16"/>
            </w:rPr>
            <w:t>Data modyfikacji</w:t>
          </w:r>
        </w:p>
      </w:tc>
    </w:tr>
    <w:tr w:rsidR="00B038A5" w14:paraId="4B7FAD28" w14:textId="77777777">
      <w:tc>
        <w:tcPr>
          <w:tcW w:w="0" w:type="auto"/>
          <w:vAlign w:val="center"/>
        </w:tcPr>
        <w:p w14:paraId="7C906D08" w14:textId="77777777" w:rsidR="00B038A5" w:rsidRDefault="00B038A5">
          <w:pPr>
            <w:ind w:left="0" w:firstLine="0"/>
          </w:pPr>
          <w:r>
            <w:rPr>
              <w:sz w:val="16"/>
            </w:rPr>
            <w:t>Opiniowana</w:t>
          </w:r>
        </w:p>
      </w:tc>
      <w:tc>
        <w:tcPr>
          <w:tcW w:w="0" w:type="auto"/>
          <w:vAlign w:val="center"/>
        </w:tcPr>
        <w:p w14:paraId="4BB3B46E" w14:textId="77777777" w:rsidR="00B038A5" w:rsidRDefault="00B038A5">
          <w:pPr>
            <w:ind w:left="0" w:firstLine="0"/>
          </w:pPr>
          <w:r>
            <w:rPr>
              <w:sz w:val="16"/>
            </w:rPr>
            <w:t>321936758</w:t>
          </w:r>
        </w:p>
      </w:tc>
      <w:tc>
        <w:tcPr>
          <w:tcW w:w="0" w:type="auto"/>
          <w:vAlign w:val="center"/>
        </w:tcPr>
        <w:p w14:paraId="481DC8C9" w14:textId="77777777" w:rsidR="00B038A5" w:rsidRDefault="00B038A5">
          <w:pPr>
            <w:ind w:left="0" w:firstLine="0"/>
          </w:pPr>
          <w:r>
            <w:rPr>
              <w:sz w:val="16"/>
            </w:rPr>
            <w:t>321951199</w:t>
          </w:r>
        </w:p>
      </w:tc>
      <w:tc>
        <w:tcPr>
          <w:tcW w:w="0" w:type="auto"/>
          <w:vAlign w:val="center"/>
        </w:tcPr>
        <w:p w14:paraId="39ACA548" w14:textId="77777777" w:rsidR="00B038A5" w:rsidRDefault="00B038A5">
          <w:pPr>
            <w:ind w:left="0" w:firstLine="0"/>
          </w:pPr>
          <w:r>
            <w:rPr>
              <w:sz w:val="16"/>
            </w:rPr>
            <w:t>Do zaopiniowania</w:t>
          </w:r>
        </w:p>
      </w:tc>
      <w:tc>
        <w:tcPr>
          <w:tcW w:w="0" w:type="auto"/>
          <w:vAlign w:val="center"/>
        </w:tcPr>
        <w:p w14:paraId="2F4D81F7" w14:textId="77777777" w:rsidR="00B038A5" w:rsidRDefault="00B038A5">
          <w:pPr>
            <w:ind w:left="0" w:firstLine="0"/>
          </w:pPr>
          <w:r>
            <w:rPr>
              <w:sz w:val="16"/>
            </w:rPr>
            <w:t>2025-08-07 14:35:09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9835B" w14:textId="77777777" w:rsidR="00DF1E66" w:rsidRDefault="00DF1E66">
      <w:r>
        <w:separator/>
      </w:r>
    </w:p>
  </w:footnote>
  <w:footnote w:type="continuationSeparator" w:id="0">
    <w:p w14:paraId="2DC28032" w14:textId="77777777" w:rsidR="00DF1E66" w:rsidRDefault="00DF1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75CC" w14:textId="77777777" w:rsidR="00B038A5" w:rsidRDefault="00B038A5" w:rsidP="004A4F5D">
    <w:pPr>
      <w:pStyle w:val="Nagwek"/>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74EFF"/>
    <w:multiLevelType w:val="hybridMultilevel"/>
    <w:tmpl w:val="883022D4"/>
    <w:lvl w:ilvl="0" w:tplc="6C3A66D2">
      <w:start w:val="1"/>
      <w:numFmt w:val="decimal"/>
      <w:lvlText w:val="%1)"/>
      <w:lvlJc w:val="left"/>
      <w:pPr>
        <w:ind w:left="1020" w:hanging="360"/>
      </w:pPr>
    </w:lvl>
    <w:lvl w:ilvl="1" w:tplc="23B894A8">
      <w:start w:val="1"/>
      <w:numFmt w:val="decimal"/>
      <w:lvlText w:val="%2)"/>
      <w:lvlJc w:val="left"/>
      <w:pPr>
        <w:ind w:left="1020" w:hanging="360"/>
      </w:pPr>
    </w:lvl>
    <w:lvl w:ilvl="2" w:tplc="57AE337E">
      <w:start w:val="1"/>
      <w:numFmt w:val="decimal"/>
      <w:lvlText w:val="%3)"/>
      <w:lvlJc w:val="left"/>
      <w:pPr>
        <w:ind w:left="1020" w:hanging="360"/>
      </w:pPr>
    </w:lvl>
    <w:lvl w:ilvl="3" w:tplc="D8280B82">
      <w:start w:val="1"/>
      <w:numFmt w:val="decimal"/>
      <w:lvlText w:val="%4)"/>
      <w:lvlJc w:val="left"/>
      <w:pPr>
        <w:ind w:left="1020" w:hanging="360"/>
      </w:pPr>
    </w:lvl>
    <w:lvl w:ilvl="4" w:tplc="D5384222">
      <w:start w:val="1"/>
      <w:numFmt w:val="decimal"/>
      <w:lvlText w:val="%5)"/>
      <w:lvlJc w:val="left"/>
      <w:pPr>
        <w:ind w:left="1020" w:hanging="360"/>
      </w:pPr>
    </w:lvl>
    <w:lvl w:ilvl="5" w:tplc="650C1658">
      <w:start w:val="1"/>
      <w:numFmt w:val="decimal"/>
      <w:lvlText w:val="%6)"/>
      <w:lvlJc w:val="left"/>
      <w:pPr>
        <w:ind w:left="1020" w:hanging="360"/>
      </w:pPr>
    </w:lvl>
    <w:lvl w:ilvl="6" w:tplc="8A16DA8C">
      <w:start w:val="1"/>
      <w:numFmt w:val="decimal"/>
      <w:lvlText w:val="%7)"/>
      <w:lvlJc w:val="left"/>
      <w:pPr>
        <w:ind w:left="1020" w:hanging="360"/>
      </w:pPr>
    </w:lvl>
    <w:lvl w:ilvl="7" w:tplc="E4F63DDA">
      <w:start w:val="1"/>
      <w:numFmt w:val="decimal"/>
      <w:lvlText w:val="%8)"/>
      <w:lvlJc w:val="left"/>
      <w:pPr>
        <w:ind w:left="1020" w:hanging="360"/>
      </w:pPr>
    </w:lvl>
    <w:lvl w:ilvl="8" w:tplc="4C1A084C">
      <w:start w:val="1"/>
      <w:numFmt w:val="decimal"/>
      <w:lvlText w:val="%9)"/>
      <w:lvlJc w:val="left"/>
      <w:pPr>
        <w:ind w:left="1020" w:hanging="360"/>
      </w:pPr>
    </w:lvl>
  </w:abstractNum>
  <w:abstractNum w:abstractNumId="1" w15:restartNumberingAfterBreak="0">
    <w:nsid w:val="0AEF1BEC"/>
    <w:multiLevelType w:val="hybridMultilevel"/>
    <w:tmpl w:val="A4A28B88"/>
    <w:lvl w:ilvl="0" w:tplc="5F1C2D7C">
      <w:start w:val="1"/>
      <w:numFmt w:val="decimal"/>
      <w:lvlText w:val="%1)"/>
      <w:lvlJc w:val="left"/>
      <w:pPr>
        <w:ind w:left="1364" w:hanging="360"/>
      </w:pPr>
      <w:rPr>
        <w:rFonts w:ascii="Arial" w:hAnsi="Arial" w:cs="Arial" w:hint="default"/>
        <w:sz w:val="20"/>
        <w:szCs w:val="20"/>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 w15:restartNumberingAfterBreak="0">
    <w:nsid w:val="0AF91C9F"/>
    <w:multiLevelType w:val="multilevel"/>
    <w:tmpl w:val="6EC01484"/>
    <w:lvl w:ilvl="0">
      <w:start w:val="1"/>
      <w:numFmt w:val="decimal"/>
      <w:lvlText w:val="%1)"/>
      <w:lvlJc w:val="left"/>
      <w:pPr>
        <w:ind w:left="360" w:hanging="360"/>
      </w:pPr>
    </w:lvl>
    <w:lvl w:ilvl="1">
      <w:start w:val="1"/>
      <w:numFmt w:val="decimal"/>
      <w:lvlText w:val="%2)"/>
      <w:lvlJc w:val="left"/>
      <w:pPr>
        <w:ind w:left="720" w:hanging="360"/>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CF1062"/>
    <w:multiLevelType w:val="hybridMultilevel"/>
    <w:tmpl w:val="8A38F9A4"/>
    <w:lvl w:ilvl="0" w:tplc="A98CEB4C">
      <w:start w:val="1"/>
      <w:numFmt w:val="decimal"/>
      <w:lvlText w:val="%1)"/>
      <w:lvlJc w:val="left"/>
      <w:pPr>
        <w:ind w:left="1020" w:hanging="360"/>
      </w:pPr>
    </w:lvl>
    <w:lvl w:ilvl="1" w:tplc="6FE2BE48">
      <w:start w:val="1"/>
      <w:numFmt w:val="decimal"/>
      <w:lvlText w:val="%2)"/>
      <w:lvlJc w:val="left"/>
      <w:pPr>
        <w:ind w:left="1020" w:hanging="360"/>
      </w:pPr>
    </w:lvl>
    <w:lvl w:ilvl="2" w:tplc="620A7E18">
      <w:start w:val="1"/>
      <w:numFmt w:val="decimal"/>
      <w:lvlText w:val="%3)"/>
      <w:lvlJc w:val="left"/>
      <w:pPr>
        <w:ind w:left="1020" w:hanging="360"/>
      </w:pPr>
    </w:lvl>
    <w:lvl w:ilvl="3" w:tplc="F10607D4">
      <w:start w:val="1"/>
      <w:numFmt w:val="decimal"/>
      <w:lvlText w:val="%4)"/>
      <w:lvlJc w:val="left"/>
      <w:pPr>
        <w:ind w:left="1020" w:hanging="360"/>
      </w:pPr>
    </w:lvl>
    <w:lvl w:ilvl="4" w:tplc="B912682C">
      <w:start w:val="1"/>
      <w:numFmt w:val="decimal"/>
      <w:lvlText w:val="%5)"/>
      <w:lvlJc w:val="left"/>
      <w:pPr>
        <w:ind w:left="1020" w:hanging="360"/>
      </w:pPr>
    </w:lvl>
    <w:lvl w:ilvl="5" w:tplc="E264C17E">
      <w:start w:val="1"/>
      <w:numFmt w:val="decimal"/>
      <w:lvlText w:val="%6)"/>
      <w:lvlJc w:val="left"/>
      <w:pPr>
        <w:ind w:left="1020" w:hanging="360"/>
      </w:pPr>
    </w:lvl>
    <w:lvl w:ilvl="6" w:tplc="7C764290">
      <w:start w:val="1"/>
      <w:numFmt w:val="decimal"/>
      <w:lvlText w:val="%7)"/>
      <w:lvlJc w:val="left"/>
      <w:pPr>
        <w:ind w:left="1020" w:hanging="360"/>
      </w:pPr>
    </w:lvl>
    <w:lvl w:ilvl="7" w:tplc="0FC441AA">
      <w:start w:val="1"/>
      <w:numFmt w:val="decimal"/>
      <w:lvlText w:val="%8)"/>
      <w:lvlJc w:val="left"/>
      <w:pPr>
        <w:ind w:left="1020" w:hanging="360"/>
      </w:pPr>
    </w:lvl>
    <w:lvl w:ilvl="8" w:tplc="678832DA">
      <w:start w:val="1"/>
      <w:numFmt w:val="decimal"/>
      <w:lvlText w:val="%9)"/>
      <w:lvlJc w:val="left"/>
      <w:pPr>
        <w:ind w:left="1020" w:hanging="360"/>
      </w:pPr>
    </w:lvl>
  </w:abstractNum>
  <w:abstractNum w:abstractNumId="4" w15:restartNumberingAfterBreak="0">
    <w:nsid w:val="0E1C763D"/>
    <w:multiLevelType w:val="multilevel"/>
    <w:tmpl w:val="E50C9F46"/>
    <w:lvl w:ilvl="0">
      <w:start w:val="1"/>
      <w:numFmt w:val="decimal"/>
      <w:lvlText w:val="%1."/>
      <w:lvlJc w:val="left"/>
      <w:pPr>
        <w:ind w:left="502" w:hanging="360"/>
      </w:pPr>
      <w:rPr>
        <w:rFonts w:hint="default"/>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6D24C4"/>
    <w:multiLevelType w:val="hybridMultilevel"/>
    <w:tmpl w:val="5AE228D8"/>
    <w:lvl w:ilvl="0" w:tplc="29C86BE2">
      <w:start w:val="1"/>
      <w:numFmt w:val="decimal"/>
      <w:lvlText w:val="%1."/>
      <w:lvlJc w:val="left"/>
      <w:pPr>
        <w:ind w:left="720" w:hanging="360"/>
      </w:pPr>
    </w:lvl>
    <w:lvl w:ilvl="1" w:tplc="34342BD6">
      <w:start w:val="1"/>
      <w:numFmt w:val="decimal"/>
      <w:lvlText w:val="%2."/>
      <w:lvlJc w:val="left"/>
      <w:pPr>
        <w:ind w:left="720" w:hanging="360"/>
      </w:pPr>
    </w:lvl>
    <w:lvl w:ilvl="2" w:tplc="02B408FE">
      <w:start w:val="1"/>
      <w:numFmt w:val="decimal"/>
      <w:lvlText w:val="%3."/>
      <w:lvlJc w:val="left"/>
      <w:pPr>
        <w:ind w:left="720" w:hanging="360"/>
      </w:pPr>
    </w:lvl>
    <w:lvl w:ilvl="3" w:tplc="4B849C80">
      <w:start w:val="1"/>
      <w:numFmt w:val="decimal"/>
      <w:lvlText w:val="%4."/>
      <w:lvlJc w:val="left"/>
      <w:pPr>
        <w:ind w:left="720" w:hanging="360"/>
      </w:pPr>
    </w:lvl>
    <w:lvl w:ilvl="4" w:tplc="443E4F68">
      <w:start w:val="1"/>
      <w:numFmt w:val="decimal"/>
      <w:lvlText w:val="%5."/>
      <w:lvlJc w:val="left"/>
      <w:pPr>
        <w:ind w:left="720" w:hanging="360"/>
      </w:pPr>
    </w:lvl>
    <w:lvl w:ilvl="5" w:tplc="C1849030">
      <w:start w:val="1"/>
      <w:numFmt w:val="decimal"/>
      <w:lvlText w:val="%6."/>
      <w:lvlJc w:val="left"/>
      <w:pPr>
        <w:ind w:left="720" w:hanging="360"/>
      </w:pPr>
    </w:lvl>
    <w:lvl w:ilvl="6" w:tplc="14A8D0F6">
      <w:start w:val="1"/>
      <w:numFmt w:val="decimal"/>
      <w:lvlText w:val="%7."/>
      <w:lvlJc w:val="left"/>
      <w:pPr>
        <w:ind w:left="720" w:hanging="360"/>
      </w:pPr>
    </w:lvl>
    <w:lvl w:ilvl="7" w:tplc="192045B0">
      <w:start w:val="1"/>
      <w:numFmt w:val="decimal"/>
      <w:lvlText w:val="%8."/>
      <w:lvlJc w:val="left"/>
      <w:pPr>
        <w:ind w:left="720" w:hanging="360"/>
      </w:pPr>
    </w:lvl>
    <w:lvl w:ilvl="8" w:tplc="E5B4DCCA">
      <w:start w:val="1"/>
      <w:numFmt w:val="decimal"/>
      <w:lvlText w:val="%9."/>
      <w:lvlJc w:val="left"/>
      <w:pPr>
        <w:ind w:left="720" w:hanging="360"/>
      </w:pPr>
    </w:lvl>
  </w:abstractNum>
  <w:abstractNum w:abstractNumId="6" w15:restartNumberingAfterBreak="0">
    <w:nsid w:val="0F0E4EBA"/>
    <w:multiLevelType w:val="hybridMultilevel"/>
    <w:tmpl w:val="0DB068CC"/>
    <w:lvl w:ilvl="0" w:tplc="E974CE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B2EFC"/>
    <w:multiLevelType w:val="multilevel"/>
    <w:tmpl w:val="78A27276"/>
    <w:lvl w:ilvl="0">
      <w:start w:val="1"/>
      <w:numFmt w:val="decimal"/>
      <w:lvlText w:val="%1."/>
      <w:lvlJc w:val="left"/>
      <w:pPr>
        <w:tabs>
          <w:tab w:val="num" w:pos="709"/>
        </w:tabs>
        <w:ind w:left="709" w:hanging="425"/>
      </w:pPr>
      <w:rPr>
        <w:rFonts w:hint="default"/>
        <w:b w:val="0"/>
        <w:i w:val="0"/>
      </w:rPr>
    </w:lvl>
    <w:lvl w:ilvl="1">
      <w:start w:val="1"/>
      <w:numFmt w:val="decimal"/>
      <w:lvlText w:val="(%2)"/>
      <w:lvlJc w:val="left"/>
      <w:pPr>
        <w:tabs>
          <w:tab w:val="num" w:pos="851"/>
        </w:tabs>
        <w:ind w:left="851" w:hanging="426"/>
      </w:pPr>
      <w:rPr>
        <w:rFonts w:hint="default"/>
        <w:b w:val="0"/>
        <w:i w:val="0"/>
      </w:rPr>
    </w:lvl>
    <w:lvl w:ilvl="2">
      <w:start w:val="1"/>
      <w:numFmt w:val="lowerRoman"/>
      <w:lvlText w:val="(%3)"/>
      <w:lvlJc w:val="left"/>
      <w:pPr>
        <w:tabs>
          <w:tab w:val="num" w:pos="1559"/>
        </w:tabs>
        <w:ind w:left="1559" w:hanging="708"/>
      </w:pPr>
      <w:rPr>
        <w:rFonts w:hint="default"/>
      </w:rPr>
    </w:lvl>
    <w:lvl w:ilvl="3">
      <w:start w:val="1"/>
      <w:numFmt w:val="lowerLetter"/>
      <w:lvlText w:val="(%4)"/>
      <w:lvlJc w:val="left"/>
      <w:pPr>
        <w:tabs>
          <w:tab w:val="num" w:pos="1701"/>
        </w:tabs>
        <w:ind w:left="1701" w:hanging="425"/>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C506CCD"/>
    <w:multiLevelType w:val="hybridMultilevel"/>
    <w:tmpl w:val="FFC283CE"/>
    <w:lvl w:ilvl="0" w:tplc="0C5EEBA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E8921C1"/>
    <w:multiLevelType w:val="hybridMultilevel"/>
    <w:tmpl w:val="EAB24620"/>
    <w:lvl w:ilvl="0" w:tplc="935CC32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F24BB"/>
    <w:multiLevelType w:val="hybridMultilevel"/>
    <w:tmpl w:val="C268A7D2"/>
    <w:lvl w:ilvl="0" w:tplc="44C0C6BE">
      <w:start w:val="1"/>
      <w:numFmt w:val="lowerRoman"/>
      <w:lvlText w:val="%1."/>
      <w:lvlJc w:val="right"/>
      <w:pPr>
        <w:ind w:left="2177" w:hanging="360"/>
      </w:pPr>
      <w:rPr>
        <w:rFonts w:ascii="Times New Roman" w:hAnsi="Times New Roman" w:cs="Times New Roman" w:hint="default"/>
      </w:rPr>
    </w:lvl>
    <w:lvl w:ilvl="1" w:tplc="D0AAB132">
      <w:start w:val="4"/>
      <w:numFmt w:val="lowerRoman"/>
      <w:lvlText w:val="%2."/>
      <w:lvlJc w:val="right"/>
      <w:pPr>
        <w:ind w:left="928" w:hanging="360"/>
      </w:pPr>
      <w:rPr>
        <w:rFonts w:ascii="Arial" w:hAnsi="Arial" w:cs="Arial" w:hint="default"/>
      </w:r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12" w15:restartNumberingAfterBreak="0">
    <w:nsid w:val="21D929F5"/>
    <w:multiLevelType w:val="multilevel"/>
    <w:tmpl w:val="AFD06FA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DA5BBD"/>
    <w:multiLevelType w:val="hybridMultilevel"/>
    <w:tmpl w:val="35D6B92A"/>
    <w:lvl w:ilvl="0" w:tplc="22E64BF2">
      <w:start w:val="1"/>
      <w:numFmt w:val="lowerRoman"/>
      <w:lvlText w:val="%1."/>
      <w:lvlJc w:val="righ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752D9D"/>
    <w:multiLevelType w:val="hybridMultilevel"/>
    <w:tmpl w:val="5CBE4242"/>
    <w:lvl w:ilvl="0" w:tplc="D59C83CC">
      <w:start w:val="2"/>
      <w:numFmt w:val="upperRoman"/>
      <w:lvlText w:val="%1."/>
      <w:lvlJc w:val="righ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8C651D"/>
    <w:multiLevelType w:val="hybridMultilevel"/>
    <w:tmpl w:val="3CDE72D0"/>
    <w:lvl w:ilvl="0" w:tplc="07BABF36">
      <w:start w:val="1"/>
      <w:numFmt w:val="lowerLetter"/>
      <w:lvlText w:val="%1)"/>
      <w:lvlJc w:val="left"/>
      <w:pPr>
        <w:ind w:left="785" w:hanging="360"/>
      </w:pPr>
      <w:rPr>
        <w:rFonts w:ascii="Arial" w:hAnsi="Arial" w:cs="Arial" w:hint="default"/>
      </w:r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16" w15:restartNumberingAfterBreak="0">
    <w:nsid w:val="27FA626C"/>
    <w:multiLevelType w:val="multilevel"/>
    <w:tmpl w:val="A3047910"/>
    <w:lvl w:ilvl="0">
      <w:start w:val="1"/>
      <w:numFmt w:val="decimal"/>
      <w:pStyle w:val="Listapunktowana2"/>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7" w15:restartNumberingAfterBreak="0">
    <w:nsid w:val="283C41EF"/>
    <w:multiLevelType w:val="hybridMultilevel"/>
    <w:tmpl w:val="63924EBA"/>
    <w:lvl w:ilvl="0" w:tplc="A04AE9B4">
      <w:start w:val="1"/>
      <w:numFmt w:val="decimal"/>
      <w:lvlText w:val="%1)"/>
      <w:lvlJc w:val="left"/>
      <w:pPr>
        <w:ind w:left="1020" w:hanging="360"/>
      </w:pPr>
    </w:lvl>
    <w:lvl w:ilvl="1" w:tplc="62B2E638">
      <w:start w:val="1"/>
      <w:numFmt w:val="decimal"/>
      <w:lvlText w:val="%2)"/>
      <w:lvlJc w:val="left"/>
      <w:pPr>
        <w:ind w:left="1020" w:hanging="360"/>
      </w:pPr>
    </w:lvl>
    <w:lvl w:ilvl="2" w:tplc="78E8D122">
      <w:start w:val="1"/>
      <w:numFmt w:val="decimal"/>
      <w:lvlText w:val="%3)"/>
      <w:lvlJc w:val="left"/>
      <w:pPr>
        <w:ind w:left="1020" w:hanging="360"/>
      </w:pPr>
    </w:lvl>
    <w:lvl w:ilvl="3" w:tplc="9F423716">
      <w:start w:val="1"/>
      <w:numFmt w:val="decimal"/>
      <w:lvlText w:val="%4)"/>
      <w:lvlJc w:val="left"/>
      <w:pPr>
        <w:ind w:left="1020" w:hanging="360"/>
      </w:pPr>
    </w:lvl>
    <w:lvl w:ilvl="4" w:tplc="ACE0978C">
      <w:start w:val="1"/>
      <w:numFmt w:val="decimal"/>
      <w:lvlText w:val="%5)"/>
      <w:lvlJc w:val="left"/>
      <w:pPr>
        <w:ind w:left="1020" w:hanging="360"/>
      </w:pPr>
    </w:lvl>
    <w:lvl w:ilvl="5" w:tplc="51B63E3A">
      <w:start w:val="1"/>
      <w:numFmt w:val="decimal"/>
      <w:lvlText w:val="%6)"/>
      <w:lvlJc w:val="left"/>
      <w:pPr>
        <w:ind w:left="1020" w:hanging="360"/>
      </w:pPr>
    </w:lvl>
    <w:lvl w:ilvl="6" w:tplc="C492B210">
      <w:start w:val="1"/>
      <w:numFmt w:val="decimal"/>
      <w:lvlText w:val="%7)"/>
      <w:lvlJc w:val="left"/>
      <w:pPr>
        <w:ind w:left="1020" w:hanging="360"/>
      </w:pPr>
    </w:lvl>
    <w:lvl w:ilvl="7" w:tplc="B624F888">
      <w:start w:val="1"/>
      <w:numFmt w:val="decimal"/>
      <w:lvlText w:val="%8)"/>
      <w:lvlJc w:val="left"/>
      <w:pPr>
        <w:ind w:left="1020" w:hanging="360"/>
      </w:pPr>
    </w:lvl>
    <w:lvl w:ilvl="8" w:tplc="407EA4FE">
      <w:start w:val="1"/>
      <w:numFmt w:val="decimal"/>
      <w:lvlText w:val="%9)"/>
      <w:lvlJc w:val="left"/>
      <w:pPr>
        <w:ind w:left="1020" w:hanging="360"/>
      </w:pPr>
    </w:lvl>
  </w:abstractNum>
  <w:abstractNum w:abstractNumId="18" w15:restartNumberingAfterBreak="0">
    <w:nsid w:val="294E5108"/>
    <w:multiLevelType w:val="multilevel"/>
    <w:tmpl w:val="8ADA54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DF25C2"/>
    <w:multiLevelType w:val="hybridMultilevel"/>
    <w:tmpl w:val="60946564"/>
    <w:lvl w:ilvl="0" w:tplc="1D78D292">
      <w:start w:val="5"/>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4067E"/>
    <w:multiLevelType w:val="multilevel"/>
    <w:tmpl w:val="8ADA54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A52154"/>
    <w:multiLevelType w:val="hybridMultilevel"/>
    <w:tmpl w:val="44609EE0"/>
    <w:lvl w:ilvl="0" w:tplc="816A67F8">
      <w:start w:val="1"/>
      <w:numFmt w:val="decimal"/>
      <w:lvlText w:val="%1."/>
      <w:lvlJc w:val="left"/>
      <w:pPr>
        <w:ind w:left="6031"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D83D61"/>
    <w:multiLevelType w:val="hybridMultilevel"/>
    <w:tmpl w:val="081A1FC4"/>
    <w:lvl w:ilvl="0" w:tplc="18C21CCC">
      <w:start w:val="1"/>
      <w:numFmt w:val="upperRoman"/>
      <w:lvlText w:val="%1."/>
      <w:lvlJc w:val="righ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266D47"/>
    <w:multiLevelType w:val="multilevel"/>
    <w:tmpl w:val="93C4743A"/>
    <w:lvl w:ilvl="0">
      <w:start w:val="1"/>
      <w:numFmt w:val="decimal"/>
      <w:pStyle w:val="Normalny"/>
      <w:lvlText w:val="%1."/>
      <w:lvlJc w:val="left"/>
      <w:pPr>
        <w:ind w:left="502"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3C20D1"/>
    <w:multiLevelType w:val="hybridMultilevel"/>
    <w:tmpl w:val="4CC0F78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5" w15:restartNumberingAfterBreak="0">
    <w:nsid w:val="385C5EFD"/>
    <w:multiLevelType w:val="hybridMultilevel"/>
    <w:tmpl w:val="11E004C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3A700B8A"/>
    <w:multiLevelType w:val="multilevel"/>
    <w:tmpl w:val="8ADA54AC"/>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36A7544"/>
    <w:multiLevelType w:val="hybridMultilevel"/>
    <w:tmpl w:val="A2589868"/>
    <w:lvl w:ilvl="0" w:tplc="7AF8143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A160286"/>
    <w:multiLevelType w:val="hybridMultilevel"/>
    <w:tmpl w:val="13A4C4DE"/>
    <w:lvl w:ilvl="0" w:tplc="23DE5898">
      <w:start w:val="1"/>
      <w:numFmt w:val="lowerLetter"/>
      <w:lvlText w:val="%1)"/>
      <w:lvlJc w:val="left"/>
      <w:pPr>
        <w:ind w:left="1724" w:hanging="360"/>
      </w:pPr>
      <w:rPr>
        <w:rFonts w:ascii="Arial" w:hAnsi="Arial" w:cs="Arial"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9" w15:restartNumberingAfterBreak="0">
    <w:nsid w:val="4D0746B8"/>
    <w:multiLevelType w:val="multilevel"/>
    <w:tmpl w:val="860261D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D8E085A"/>
    <w:multiLevelType w:val="hybridMultilevel"/>
    <w:tmpl w:val="B882E7E4"/>
    <w:lvl w:ilvl="0" w:tplc="952E76B4">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C6692"/>
    <w:multiLevelType w:val="hybridMultilevel"/>
    <w:tmpl w:val="BD04B2A4"/>
    <w:lvl w:ilvl="0" w:tplc="B6C65C58">
      <w:start w:val="1"/>
      <w:numFmt w:val="lowerLetter"/>
      <w:lvlText w:val="%1)"/>
      <w:lvlJc w:val="left"/>
      <w:pPr>
        <w:ind w:left="1077" w:hanging="360"/>
      </w:pPr>
      <w:rPr>
        <w:rFonts w:ascii="Arial" w:hAnsi="Arial" w:cs="Arial"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E572634"/>
    <w:multiLevelType w:val="hybridMultilevel"/>
    <w:tmpl w:val="4FACC9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F37349"/>
    <w:multiLevelType w:val="hybridMultilevel"/>
    <w:tmpl w:val="EB4E9EAC"/>
    <w:lvl w:ilvl="0" w:tplc="B21C5F6C">
      <w:start w:val="1"/>
      <w:numFmt w:val="decimal"/>
      <w:lvlText w:val="%1."/>
      <w:lvlJc w:val="left"/>
      <w:pPr>
        <w:ind w:left="360" w:hanging="360"/>
      </w:pPr>
      <w:rPr>
        <w:rFonts w:ascii="Arial" w:eastAsiaTheme="minorHAnsi" w:hAnsi="Arial" w:cs="Arial"/>
        <w:b w:val="0"/>
        <w:bCs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42556B0"/>
    <w:multiLevelType w:val="hybridMultilevel"/>
    <w:tmpl w:val="04601D64"/>
    <w:lvl w:ilvl="0" w:tplc="0415000F">
      <w:start w:val="1"/>
      <w:numFmt w:val="decimal"/>
      <w:lvlText w:val="%1."/>
      <w:lvlJc w:val="left"/>
      <w:pPr>
        <w:ind w:left="360" w:hanging="360"/>
      </w:pPr>
    </w:lvl>
    <w:lvl w:ilvl="1" w:tplc="0AAE3918">
      <w:start w:val="2"/>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015D82"/>
    <w:multiLevelType w:val="hybridMultilevel"/>
    <w:tmpl w:val="066CCB18"/>
    <w:lvl w:ilvl="0" w:tplc="D55CB2F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D14647"/>
    <w:multiLevelType w:val="hybridMultilevel"/>
    <w:tmpl w:val="8FA89836"/>
    <w:lvl w:ilvl="0" w:tplc="2E2A82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B8F44C4"/>
    <w:multiLevelType w:val="hybridMultilevel"/>
    <w:tmpl w:val="9DA65018"/>
    <w:lvl w:ilvl="0" w:tplc="2A86C6DA">
      <w:start w:val="1"/>
      <w:numFmt w:val="upperRoman"/>
      <w:lvlText w:val="%1."/>
      <w:lvlJc w:val="left"/>
      <w:pPr>
        <w:ind w:left="1004" w:hanging="72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E3738E6"/>
    <w:multiLevelType w:val="multilevel"/>
    <w:tmpl w:val="8ADA54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1B7683E"/>
    <w:multiLevelType w:val="hybridMultilevel"/>
    <w:tmpl w:val="BD20031C"/>
    <w:lvl w:ilvl="0" w:tplc="8DE87E12">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2A5872"/>
    <w:multiLevelType w:val="hybridMultilevel"/>
    <w:tmpl w:val="CEB450A4"/>
    <w:lvl w:ilvl="0" w:tplc="E974CE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484176"/>
    <w:multiLevelType w:val="multilevel"/>
    <w:tmpl w:val="9650DE72"/>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B81149"/>
    <w:multiLevelType w:val="hybridMultilevel"/>
    <w:tmpl w:val="3CF01DEA"/>
    <w:lvl w:ilvl="0" w:tplc="0F64F016">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775F53"/>
    <w:multiLevelType w:val="hybridMultilevel"/>
    <w:tmpl w:val="810642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34ECD"/>
    <w:multiLevelType w:val="hybridMultilevel"/>
    <w:tmpl w:val="1CB23EDA"/>
    <w:lvl w:ilvl="0" w:tplc="A0AEA846">
      <w:start w:val="1"/>
      <w:numFmt w:val="lowerRoman"/>
      <w:lvlText w:val="%1."/>
      <w:lvlJc w:val="righ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A726EF9"/>
    <w:multiLevelType w:val="multilevel"/>
    <w:tmpl w:val="ADCE5DB6"/>
    <w:lvl w:ilvl="0">
      <w:start w:val="1"/>
      <w:numFmt w:val="decimal"/>
      <w:lvlText w:val="%1."/>
      <w:lvlJc w:val="left"/>
      <w:pPr>
        <w:ind w:left="360" w:hanging="360"/>
      </w:pPr>
      <w:rPr>
        <w:rFonts w:ascii="Arial" w:hAnsi="Arial"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D117F68"/>
    <w:multiLevelType w:val="multilevel"/>
    <w:tmpl w:val="C33682B8"/>
    <w:lvl w:ilvl="0">
      <w:start w:val="1"/>
      <w:numFmt w:val="decimal"/>
      <w:lvlText w:val="%1."/>
      <w:lvlJc w:val="left"/>
      <w:pPr>
        <w:ind w:left="360" w:hanging="360"/>
      </w:pPr>
      <w:rPr>
        <w:rFonts w:ascii="Arial" w:hAnsi="Arial" w:cs="Arial"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E0C2061"/>
    <w:multiLevelType w:val="multilevel"/>
    <w:tmpl w:val="D37E3682"/>
    <w:lvl w:ilvl="0">
      <w:start w:val="2"/>
      <w:numFmt w:val="decimal"/>
      <w:lvlText w:val="%1."/>
      <w:lvlJc w:val="left"/>
      <w:pPr>
        <w:ind w:left="360" w:hanging="360"/>
      </w:pPr>
      <w:rPr>
        <w:rFonts w:ascii="Arial" w:hAnsi="Arial" w:cs="Arial" w:hint="default"/>
      </w:rPr>
    </w:lvl>
    <w:lvl w:ilvl="1">
      <w:start w:val="1"/>
      <w:numFmt w:val="decimal"/>
      <w:lvlText w:val="(%2)"/>
      <w:lvlJc w:val="left"/>
      <w:pPr>
        <w:ind w:left="720" w:hanging="360"/>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11A467E"/>
    <w:multiLevelType w:val="hybridMultilevel"/>
    <w:tmpl w:val="88A22CA4"/>
    <w:lvl w:ilvl="0" w:tplc="0EBA4768">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B056F5"/>
    <w:multiLevelType w:val="hybridMultilevel"/>
    <w:tmpl w:val="5904884C"/>
    <w:lvl w:ilvl="0" w:tplc="38E2A304">
      <w:start w:val="1"/>
      <w:numFmt w:val="decimal"/>
      <w:lvlText w:val="%1)"/>
      <w:lvlJc w:val="left"/>
      <w:pPr>
        <w:ind w:left="1020" w:hanging="360"/>
      </w:pPr>
    </w:lvl>
    <w:lvl w:ilvl="1" w:tplc="387C5F1A">
      <w:start w:val="1"/>
      <w:numFmt w:val="decimal"/>
      <w:lvlText w:val="%2)"/>
      <w:lvlJc w:val="left"/>
      <w:pPr>
        <w:ind w:left="1020" w:hanging="360"/>
      </w:pPr>
    </w:lvl>
    <w:lvl w:ilvl="2" w:tplc="BF62A59C">
      <w:start w:val="1"/>
      <w:numFmt w:val="decimal"/>
      <w:lvlText w:val="%3)"/>
      <w:lvlJc w:val="left"/>
      <w:pPr>
        <w:ind w:left="1020" w:hanging="360"/>
      </w:pPr>
    </w:lvl>
    <w:lvl w:ilvl="3" w:tplc="CDEE9C8E">
      <w:start w:val="1"/>
      <w:numFmt w:val="decimal"/>
      <w:lvlText w:val="%4)"/>
      <w:lvlJc w:val="left"/>
      <w:pPr>
        <w:ind w:left="1020" w:hanging="360"/>
      </w:pPr>
    </w:lvl>
    <w:lvl w:ilvl="4" w:tplc="8346AF3A">
      <w:start w:val="1"/>
      <w:numFmt w:val="decimal"/>
      <w:lvlText w:val="%5)"/>
      <w:lvlJc w:val="left"/>
      <w:pPr>
        <w:ind w:left="1020" w:hanging="360"/>
      </w:pPr>
    </w:lvl>
    <w:lvl w:ilvl="5" w:tplc="F5A09954">
      <w:start w:val="1"/>
      <w:numFmt w:val="decimal"/>
      <w:lvlText w:val="%6)"/>
      <w:lvlJc w:val="left"/>
      <w:pPr>
        <w:ind w:left="1020" w:hanging="360"/>
      </w:pPr>
    </w:lvl>
    <w:lvl w:ilvl="6" w:tplc="B5761656">
      <w:start w:val="1"/>
      <w:numFmt w:val="decimal"/>
      <w:lvlText w:val="%7)"/>
      <w:lvlJc w:val="left"/>
      <w:pPr>
        <w:ind w:left="1020" w:hanging="360"/>
      </w:pPr>
    </w:lvl>
    <w:lvl w:ilvl="7" w:tplc="26F26668">
      <w:start w:val="1"/>
      <w:numFmt w:val="decimal"/>
      <w:lvlText w:val="%8)"/>
      <w:lvlJc w:val="left"/>
      <w:pPr>
        <w:ind w:left="1020" w:hanging="360"/>
      </w:pPr>
    </w:lvl>
    <w:lvl w:ilvl="8" w:tplc="42B6C388">
      <w:start w:val="1"/>
      <w:numFmt w:val="decimal"/>
      <w:lvlText w:val="%9)"/>
      <w:lvlJc w:val="left"/>
      <w:pPr>
        <w:ind w:left="1020" w:hanging="360"/>
      </w:pPr>
    </w:lvl>
  </w:abstractNum>
  <w:num w:numId="1" w16cid:durableId="453600430">
    <w:abstractNumId w:val="23"/>
  </w:num>
  <w:num w:numId="2" w16cid:durableId="788470713">
    <w:abstractNumId w:val="26"/>
  </w:num>
  <w:num w:numId="3" w16cid:durableId="485436470">
    <w:abstractNumId w:val="47"/>
  </w:num>
  <w:num w:numId="4" w16cid:durableId="891036677">
    <w:abstractNumId w:val="18"/>
  </w:num>
  <w:num w:numId="5" w16cid:durableId="79564937">
    <w:abstractNumId w:val="38"/>
  </w:num>
  <w:num w:numId="6" w16cid:durableId="1362513365">
    <w:abstractNumId w:val="4"/>
  </w:num>
  <w:num w:numId="7" w16cid:durableId="619843487">
    <w:abstractNumId w:val="34"/>
  </w:num>
  <w:num w:numId="8" w16cid:durableId="352340691">
    <w:abstractNumId w:val="42"/>
  </w:num>
  <w:num w:numId="9" w16cid:durableId="210308077">
    <w:abstractNumId w:val="12"/>
  </w:num>
  <w:num w:numId="10" w16cid:durableId="1278953311">
    <w:abstractNumId w:val="2"/>
  </w:num>
  <w:num w:numId="11" w16cid:durableId="771587889">
    <w:abstractNumId w:val="29"/>
  </w:num>
  <w:num w:numId="12" w16cid:durableId="1592352183">
    <w:abstractNumId w:val="43"/>
  </w:num>
  <w:num w:numId="13" w16cid:durableId="1230383468">
    <w:abstractNumId w:val="21"/>
  </w:num>
  <w:num w:numId="14" w16cid:durableId="1392459482">
    <w:abstractNumId w:val="15"/>
  </w:num>
  <w:num w:numId="15" w16cid:durableId="2039967221">
    <w:abstractNumId w:val="28"/>
  </w:num>
  <w:num w:numId="16" w16cid:durableId="1434593817">
    <w:abstractNumId w:val="19"/>
  </w:num>
  <w:num w:numId="17" w16cid:durableId="1081951664">
    <w:abstractNumId w:val="46"/>
  </w:num>
  <w:num w:numId="18" w16cid:durableId="468599406">
    <w:abstractNumId w:val="8"/>
  </w:num>
  <w:num w:numId="19" w16cid:durableId="1040741083">
    <w:abstractNumId w:val="20"/>
  </w:num>
  <w:num w:numId="20" w16cid:durableId="1499692611">
    <w:abstractNumId w:val="33"/>
  </w:num>
  <w:num w:numId="21" w16cid:durableId="1915122714">
    <w:abstractNumId w:val="35"/>
  </w:num>
  <w:num w:numId="22" w16cid:durableId="890463447">
    <w:abstractNumId w:val="44"/>
  </w:num>
  <w:num w:numId="23" w16cid:durableId="1137990130">
    <w:abstractNumId w:val="6"/>
  </w:num>
  <w:num w:numId="24" w16cid:durableId="809370114">
    <w:abstractNumId w:val="11"/>
  </w:num>
  <w:num w:numId="25" w16cid:durableId="1060329462">
    <w:abstractNumId w:val="40"/>
  </w:num>
  <w:num w:numId="26" w16cid:durableId="2102796746">
    <w:abstractNumId w:val="13"/>
  </w:num>
  <w:num w:numId="27" w16cid:durableId="628783132">
    <w:abstractNumId w:val="39"/>
  </w:num>
  <w:num w:numId="28" w16cid:durableId="1997680919">
    <w:abstractNumId w:val="48"/>
  </w:num>
  <w:num w:numId="29" w16cid:durableId="1629898557">
    <w:abstractNumId w:val="41"/>
  </w:num>
  <w:num w:numId="30" w16cid:durableId="2000814580">
    <w:abstractNumId w:val="36"/>
  </w:num>
  <w:num w:numId="31" w16cid:durableId="955329460">
    <w:abstractNumId w:val="22"/>
  </w:num>
  <w:num w:numId="32" w16cid:durableId="1238514968">
    <w:abstractNumId w:val="31"/>
  </w:num>
  <w:num w:numId="33" w16cid:durableId="901406513">
    <w:abstractNumId w:val="10"/>
  </w:num>
  <w:num w:numId="34" w16cid:durableId="1508211349">
    <w:abstractNumId w:val="9"/>
  </w:num>
  <w:num w:numId="35" w16cid:durableId="1537041412">
    <w:abstractNumId w:val="14"/>
  </w:num>
  <w:num w:numId="36" w16cid:durableId="326441637">
    <w:abstractNumId w:val="25"/>
  </w:num>
  <w:num w:numId="37" w16cid:durableId="1603491129">
    <w:abstractNumId w:val="16"/>
  </w:num>
  <w:num w:numId="38" w16cid:durableId="1016690390">
    <w:abstractNumId w:val="37"/>
  </w:num>
  <w:num w:numId="39" w16cid:durableId="1791439695">
    <w:abstractNumId w:val="1"/>
  </w:num>
  <w:num w:numId="40" w16cid:durableId="271011347">
    <w:abstractNumId w:val="24"/>
  </w:num>
  <w:num w:numId="41" w16cid:durableId="895823390">
    <w:abstractNumId w:val="30"/>
  </w:num>
  <w:num w:numId="42" w16cid:durableId="761997154">
    <w:abstractNumId w:val="27"/>
  </w:num>
  <w:num w:numId="43" w16cid:durableId="1889342809">
    <w:abstractNumId w:val="7"/>
  </w:num>
  <w:num w:numId="44" w16cid:durableId="197283546">
    <w:abstractNumId w:val="32"/>
  </w:num>
  <w:num w:numId="45" w16cid:durableId="346098692">
    <w:abstractNumId w:val="45"/>
  </w:num>
  <w:num w:numId="46" w16cid:durableId="117071856">
    <w:abstractNumId w:val="3"/>
  </w:num>
  <w:num w:numId="47" w16cid:durableId="1640575406">
    <w:abstractNumId w:val="49"/>
  </w:num>
  <w:num w:numId="48" w16cid:durableId="1705986031">
    <w:abstractNumId w:val="17"/>
  </w:num>
  <w:num w:numId="49" w16cid:durableId="966010830">
    <w:abstractNumId w:val="0"/>
  </w:num>
  <w:num w:numId="50" w16cid:durableId="12658416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5"/>
    <w:rsid w:val="0000042C"/>
    <w:rsid w:val="0000048B"/>
    <w:rsid w:val="0000667C"/>
    <w:rsid w:val="0001339D"/>
    <w:rsid w:val="000212D5"/>
    <w:rsid w:val="00023707"/>
    <w:rsid w:val="00035927"/>
    <w:rsid w:val="00035B29"/>
    <w:rsid w:val="00043A4E"/>
    <w:rsid w:val="00045571"/>
    <w:rsid w:val="0004580D"/>
    <w:rsid w:val="00053146"/>
    <w:rsid w:val="000533A8"/>
    <w:rsid w:val="00054AB1"/>
    <w:rsid w:val="000646C5"/>
    <w:rsid w:val="0007389B"/>
    <w:rsid w:val="00077EF4"/>
    <w:rsid w:val="0008031E"/>
    <w:rsid w:val="00080F39"/>
    <w:rsid w:val="000818A4"/>
    <w:rsid w:val="00095D42"/>
    <w:rsid w:val="00096760"/>
    <w:rsid w:val="00096D61"/>
    <w:rsid w:val="000B073E"/>
    <w:rsid w:val="000B3489"/>
    <w:rsid w:val="000B3C22"/>
    <w:rsid w:val="000B67C0"/>
    <w:rsid w:val="000D084B"/>
    <w:rsid w:val="000D7721"/>
    <w:rsid w:val="00106E4A"/>
    <w:rsid w:val="001119B8"/>
    <w:rsid w:val="00120A12"/>
    <w:rsid w:val="001334C7"/>
    <w:rsid w:val="00137A59"/>
    <w:rsid w:val="00152400"/>
    <w:rsid w:val="0015510B"/>
    <w:rsid w:val="0016461A"/>
    <w:rsid w:val="001652AB"/>
    <w:rsid w:val="00165515"/>
    <w:rsid w:val="0017226F"/>
    <w:rsid w:val="00175F37"/>
    <w:rsid w:val="001776FB"/>
    <w:rsid w:val="00177F36"/>
    <w:rsid w:val="001A5AF6"/>
    <w:rsid w:val="001B2CB2"/>
    <w:rsid w:val="001C6AB7"/>
    <w:rsid w:val="001C6DB2"/>
    <w:rsid w:val="001D0EB3"/>
    <w:rsid w:val="001D1808"/>
    <w:rsid w:val="001D4B1B"/>
    <w:rsid w:val="001D5639"/>
    <w:rsid w:val="001D5ACB"/>
    <w:rsid w:val="001D670F"/>
    <w:rsid w:val="001D6C69"/>
    <w:rsid w:val="001E0BAB"/>
    <w:rsid w:val="001F71AA"/>
    <w:rsid w:val="002076E5"/>
    <w:rsid w:val="00214AAB"/>
    <w:rsid w:val="00233D67"/>
    <w:rsid w:val="0024077A"/>
    <w:rsid w:val="002963CF"/>
    <w:rsid w:val="002A5C09"/>
    <w:rsid w:val="002B3880"/>
    <w:rsid w:val="002B7DB2"/>
    <w:rsid w:val="002D0DC8"/>
    <w:rsid w:val="002D1F1B"/>
    <w:rsid w:val="002E48E2"/>
    <w:rsid w:val="002F1084"/>
    <w:rsid w:val="003013D8"/>
    <w:rsid w:val="00301C49"/>
    <w:rsid w:val="003124F6"/>
    <w:rsid w:val="003145FF"/>
    <w:rsid w:val="00316327"/>
    <w:rsid w:val="0033140B"/>
    <w:rsid w:val="00331E1A"/>
    <w:rsid w:val="00335700"/>
    <w:rsid w:val="00345AD5"/>
    <w:rsid w:val="0035284C"/>
    <w:rsid w:val="003608E1"/>
    <w:rsid w:val="00384D70"/>
    <w:rsid w:val="003866B2"/>
    <w:rsid w:val="00393188"/>
    <w:rsid w:val="003A0B51"/>
    <w:rsid w:val="003B7E02"/>
    <w:rsid w:val="003C7D37"/>
    <w:rsid w:val="003D0F0D"/>
    <w:rsid w:val="003D31A1"/>
    <w:rsid w:val="003D377E"/>
    <w:rsid w:val="003D59FE"/>
    <w:rsid w:val="003D60F6"/>
    <w:rsid w:val="003E7C7E"/>
    <w:rsid w:val="003F2D89"/>
    <w:rsid w:val="0041596F"/>
    <w:rsid w:val="004176F8"/>
    <w:rsid w:val="0043432F"/>
    <w:rsid w:val="004440F8"/>
    <w:rsid w:val="004564C7"/>
    <w:rsid w:val="00457A21"/>
    <w:rsid w:val="004625E1"/>
    <w:rsid w:val="00462686"/>
    <w:rsid w:val="00472E5C"/>
    <w:rsid w:val="004756E7"/>
    <w:rsid w:val="004764B7"/>
    <w:rsid w:val="00480523"/>
    <w:rsid w:val="0048147E"/>
    <w:rsid w:val="00495821"/>
    <w:rsid w:val="004A237C"/>
    <w:rsid w:val="004A4F5D"/>
    <w:rsid w:val="004B7D05"/>
    <w:rsid w:val="004D02FC"/>
    <w:rsid w:val="004D18DE"/>
    <w:rsid w:val="004E0025"/>
    <w:rsid w:val="00500C4E"/>
    <w:rsid w:val="00500C6B"/>
    <w:rsid w:val="005163FD"/>
    <w:rsid w:val="00523AC7"/>
    <w:rsid w:val="0053545E"/>
    <w:rsid w:val="0054523F"/>
    <w:rsid w:val="00570B7D"/>
    <w:rsid w:val="00582164"/>
    <w:rsid w:val="00587783"/>
    <w:rsid w:val="00590E0C"/>
    <w:rsid w:val="005933DF"/>
    <w:rsid w:val="005A091D"/>
    <w:rsid w:val="005A1459"/>
    <w:rsid w:val="005B510B"/>
    <w:rsid w:val="005B541D"/>
    <w:rsid w:val="005C4B3C"/>
    <w:rsid w:val="005C52EE"/>
    <w:rsid w:val="005C6CC1"/>
    <w:rsid w:val="005D77E7"/>
    <w:rsid w:val="005E2150"/>
    <w:rsid w:val="005E3E64"/>
    <w:rsid w:val="006037D0"/>
    <w:rsid w:val="00611A1D"/>
    <w:rsid w:val="006204A4"/>
    <w:rsid w:val="00621FD0"/>
    <w:rsid w:val="006221D5"/>
    <w:rsid w:val="006231F3"/>
    <w:rsid w:val="00623305"/>
    <w:rsid w:val="00634311"/>
    <w:rsid w:val="006416BC"/>
    <w:rsid w:val="00643BC7"/>
    <w:rsid w:val="0066421D"/>
    <w:rsid w:val="00665A9A"/>
    <w:rsid w:val="006668E5"/>
    <w:rsid w:val="0068780B"/>
    <w:rsid w:val="00687847"/>
    <w:rsid w:val="00691584"/>
    <w:rsid w:val="00693136"/>
    <w:rsid w:val="00697400"/>
    <w:rsid w:val="006A42A1"/>
    <w:rsid w:val="006B7A97"/>
    <w:rsid w:val="006B7C26"/>
    <w:rsid w:val="006E1010"/>
    <w:rsid w:val="006E40E5"/>
    <w:rsid w:val="006F3568"/>
    <w:rsid w:val="00706803"/>
    <w:rsid w:val="00717314"/>
    <w:rsid w:val="00721302"/>
    <w:rsid w:val="007227F2"/>
    <w:rsid w:val="00730D2D"/>
    <w:rsid w:val="00731CEE"/>
    <w:rsid w:val="00733FC2"/>
    <w:rsid w:val="0074428E"/>
    <w:rsid w:val="007449DC"/>
    <w:rsid w:val="00747EA8"/>
    <w:rsid w:val="00750781"/>
    <w:rsid w:val="00756805"/>
    <w:rsid w:val="00765FA5"/>
    <w:rsid w:val="00767990"/>
    <w:rsid w:val="0077017A"/>
    <w:rsid w:val="00773276"/>
    <w:rsid w:val="00777B86"/>
    <w:rsid w:val="007810E5"/>
    <w:rsid w:val="0078357F"/>
    <w:rsid w:val="00784C44"/>
    <w:rsid w:val="00786A56"/>
    <w:rsid w:val="00787FA4"/>
    <w:rsid w:val="00790009"/>
    <w:rsid w:val="007964A1"/>
    <w:rsid w:val="00797A49"/>
    <w:rsid w:val="007A6BFA"/>
    <w:rsid w:val="007A7870"/>
    <w:rsid w:val="007B3CC8"/>
    <w:rsid w:val="007B5A5F"/>
    <w:rsid w:val="007C0D62"/>
    <w:rsid w:val="007C6387"/>
    <w:rsid w:val="007D1FD1"/>
    <w:rsid w:val="007D64C9"/>
    <w:rsid w:val="007E3A48"/>
    <w:rsid w:val="007F17CF"/>
    <w:rsid w:val="007F267C"/>
    <w:rsid w:val="007F4DEC"/>
    <w:rsid w:val="008073AC"/>
    <w:rsid w:val="008203B1"/>
    <w:rsid w:val="00821E74"/>
    <w:rsid w:val="00845CA9"/>
    <w:rsid w:val="008471C2"/>
    <w:rsid w:val="008479E0"/>
    <w:rsid w:val="00851D2D"/>
    <w:rsid w:val="00854A7F"/>
    <w:rsid w:val="00860F36"/>
    <w:rsid w:val="00873B40"/>
    <w:rsid w:val="00874B93"/>
    <w:rsid w:val="00883E31"/>
    <w:rsid w:val="00883F13"/>
    <w:rsid w:val="00892342"/>
    <w:rsid w:val="008A4051"/>
    <w:rsid w:val="008B0592"/>
    <w:rsid w:val="008B6F9B"/>
    <w:rsid w:val="008C40E8"/>
    <w:rsid w:val="008F54E4"/>
    <w:rsid w:val="0091659A"/>
    <w:rsid w:val="00916A11"/>
    <w:rsid w:val="009212DF"/>
    <w:rsid w:val="00927DE0"/>
    <w:rsid w:val="00937EBD"/>
    <w:rsid w:val="00954FF3"/>
    <w:rsid w:val="009620F6"/>
    <w:rsid w:val="00963234"/>
    <w:rsid w:val="009636A0"/>
    <w:rsid w:val="00964AD3"/>
    <w:rsid w:val="009741FF"/>
    <w:rsid w:val="00976069"/>
    <w:rsid w:val="009760B6"/>
    <w:rsid w:val="00985DDF"/>
    <w:rsid w:val="0099481C"/>
    <w:rsid w:val="00996836"/>
    <w:rsid w:val="009A3062"/>
    <w:rsid w:val="009C197C"/>
    <w:rsid w:val="009C503B"/>
    <w:rsid w:val="009D1C5B"/>
    <w:rsid w:val="009D78CB"/>
    <w:rsid w:val="009E3B99"/>
    <w:rsid w:val="009F20C2"/>
    <w:rsid w:val="009F2EAC"/>
    <w:rsid w:val="009F3F0F"/>
    <w:rsid w:val="009F6D12"/>
    <w:rsid w:val="00A00C93"/>
    <w:rsid w:val="00A03EB9"/>
    <w:rsid w:val="00A048F0"/>
    <w:rsid w:val="00A11D8D"/>
    <w:rsid w:val="00A37167"/>
    <w:rsid w:val="00A52E6C"/>
    <w:rsid w:val="00A53B7B"/>
    <w:rsid w:val="00A6339D"/>
    <w:rsid w:val="00A73AD9"/>
    <w:rsid w:val="00A75470"/>
    <w:rsid w:val="00A769BA"/>
    <w:rsid w:val="00A91969"/>
    <w:rsid w:val="00A94365"/>
    <w:rsid w:val="00AA2569"/>
    <w:rsid w:val="00AA3BE4"/>
    <w:rsid w:val="00AA79D3"/>
    <w:rsid w:val="00AB589B"/>
    <w:rsid w:val="00AE5499"/>
    <w:rsid w:val="00AE6600"/>
    <w:rsid w:val="00AF2464"/>
    <w:rsid w:val="00B00A50"/>
    <w:rsid w:val="00B038A5"/>
    <w:rsid w:val="00B10630"/>
    <w:rsid w:val="00B177AF"/>
    <w:rsid w:val="00B36590"/>
    <w:rsid w:val="00B375CE"/>
    <w:rsid w:val="00B4118B"/>
    <w:rsid w:val="00B43445"/>
    <w:rsid w:val="00B45F6B"/>
    <w:rsid w:val="00B4772E"/>
    <w:rsid w:val="00B477A7"/>
    <w:rsid w:val="00B52ED5"/>
    <w:rsid w:val="00B53591"/>
    <w:rsid w:val="00B63FDF"/>
    <w:rsid w:val="00B66744"/>
    <w:rsid w:val="00B70104"/>
    <w:rsid w:val="00B752CB"/>
    <w:rsid w:val="00B820EF"/>
    <w:rsid w:val="00B8475C"/>
    <w:rsid w:val="00B866C0"/>
    <w:rsid w:val="00B86FBB"/>
    <w:rsid w:val="00B958FB"/>
    <w:rsid w:val="00BA2CA5"/>
    <w:rsid w:val="00BB3E2B"/>
    <w:rsid w:val="00BB753E"/>
    <w:rsid w:val="00BC49DA"/>
    <w:rsid w:val="00BC53F9"/>
    <w:rsid w:val="00BD4427"/>
    <w:rsid w:val="00BD50FB"/>
    <w:rsid w:val="00BD645B"/>
    <w:rsid w:val="00BE1501"/>
    <w:rsid w:val="00BE2B26"/>
    <w:rsid w:val="00BE76F7"/>
    <w:rsid w:val="00C02E3B"/>
    <w:rsid w:val="00C2112A"/>
    <w:rsid w:val="00C230D8"/>
    <w:rsid w:val="00C24C1D"/>
    <w:rsid w:val="00C36D43"/>
    <w:rsid w:val="00C45241"/>
    <w:rsid w:val="00C57190"/>
    <w:rsid w:val="00C6113D"/>
    <w:rsid w:val="00C619F4"/>
    <w:rsid w:val="00C64950"/>
    <w:rsid w:val="00C671A1"/>
    <w:rsid w:val="00C73DE4"/>
    <w:rsid w:val="00C84549"/>
    <w:rsid w:val="00CA5027"/>
    <w:rsid w:val="00CB162A"/>
    <w:rsid w:val="00CB2C7C"/>
    <w:rsid w:val="00CC1350"/>
    <w:rsid w:val="00CC6673"/>
    <w:rsid w:val="00CD13E9"/>
    <w:rsid w:val="00CD4A8B"/>
    <w:rsid w:val="00CD69E1"/>
    <w:rsid w:val="00CE1D08"/>
    <w:rsid w:val="00D113A5"/>
    <w:rsid w:val="00D12712"/>
    <w:rsid w:val="00D156D1"/>
    <w:rsid w:val="00D27200"/>
    <w:rsid w:val="00D305C5"/>
    <w:rsid w:val="00D36F8D"/>
    <w:rsid w:val="00D4065E"/>
    <w:rsid w:val="00D50AD3"/>
    <w:rsid w:val="00D52A11"/>
    <w:rsid w:val="00D565E4"/>
    <w:rsid w:val="00D56FC3"/>
    <w:rsid w:val="00D72D0A"/>
    <w:rsid w:val="00D734D2"/>
    <w:rsid w:val="00DA36EC"/>
    <w:rsid w:val="00DA4876"/>
    <w:rsid w:val="00DB2FA6"/>
    <w:rsid w:val="00DC0DEF"/>
    <w:rsid w:val="00DD6BA5"/>
    <w:rsid w:val="00DD70A3"/>
    <w:rsid w:val="00DE36ED"/>
    <w:rsid w:val="00DF1E66"/>
    <w:rsid w:val="00DF415C"/>
    <w:rsid w:val="00DF4183"/>
    <w:rsid w:val="00E042CB"/>
    <w:rsid w:val="00E04E86"/>
    <w:rsid w:val="00E33CB7"/>
    <w:rsid w:val="00E4221A"/>
    <w:rsid w:val="00E456DD"/>
    <w:rsid w:val="00E540B7"/>
    <w:rsid w:val="00E55A3F"/>
    <w:rsid w:val="00E56148"/>
    <w:rsid w:val="00E62106"/>
    <w:rsid w:val="00E63E39"/>
    <w:rsid w:val="00E7787F"/>
    <w:rsid w:val="00E8503E"/>
    <w:rsid w:val="00EA0155"/>
    <w:rsid w:val="00EA131C"/>
    <w:rsid w:val="00EA259B"/>
    <w:rsid w:val="00EA4DFA"/>
    <w:rsid w:val="00EA627D"/>
    <w:rsid w:val="00EB14C9"/>
    <w:rsid w:val="00EB2125"/>
    <w:rsid w:val="00EB57BF"/>
    <w:rsid w:val="00EB6880"/>
    <w:rsid w:val="00EC25D0"/>
    <w:rsid w:val="00ED1E03"/>
    <w:rsid w:val="00ED6F61"/>
    <w:rsid w:val="00EE0C63"/>
    <w:rsid w:val="00EE5172"/>
    <w:rsid w:val="00EE51B2"/>
    <w:rsid w:val="00EF49FD"/>
    <w:rsid w:val="00F040BF"/>
    <w:rsid w:val="00F04519"/>
    <w:rsid w:val="00F0583B"/>
    <w:rsid w:val="00F1420D"/>
    <w:rsid w:val="00F17612"/>
    <w:rsid w:val="00F2668E"/>
    <w:rsid w:val="00F31223"/>
    <w:rsid w:val="00F3696C"/>
    <w:rsid w:val="00F36ACF"/>
    <w:rsid w:val="00F43069"/>
    <w:rsid w:val="00F43FC7"/>
    <w:rsid w:val="00F44911"/>
    <w:rsid w:val="00F52E48"/>
    <w:rsid w:val="00F53251"/>
    <w:rsid w:val="00F73C23"/>
    <w:rsid w:val="00F7507B"/>
    <w:rsid w:val="00F7575F"/>
    <w:rsid w:val="00F81B44"/>
    <w:rsid w:val="00FA134C"/>
    <w:rsid w:val="00FA5119"/>
    <w:rsid w:val="00FA770F"/>
    <w:rsid w:val="00FB2713"/>
    <w:rsid w:val="00FB42B3"/>
    <w:rsid w:val="00FB4DF3"/>
    <w:rsid w:val="00FD1CA7"/>
    <w:rsid w:val="00FD5DEE"/>
    <w:rsid w:val="00FE0C54"/>
    <w:rsid w:val="00FE37BA"/>
    <w:rsid w:val="00FE5E3B"/>
    <w:rsid w:val="00FF5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8695"/>
  <w15:chartTrackingRefBased/>
  <w15:docId w15:val="{027AD57B-CEA8-4A60-8806-08BB625DA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470"/>
    <w:pPr>
      <w:numPr>
        <w:numId w:val="1"/>
      </w:numPr>
      <w:spacing w:after="0" w:line="240" w:lineRule="auto"/>
      <w:ind w:left="360"/>
      <w:jc w:val="both"/>
    </w:pPr>
    <w:rPr>
      <w:rFonts w:ascii="Times New Roman" w:hAnsi="Times New Roman"/>
      <w:kern w:val="0"/>
      <w:sz w:val="24"/>
      <w14:ligatures w14:val="none"/>
    </w:rPr>
  </w:style>
  <w:style w:type="paragraph" w:styleId="Nagwek1">
    <w:name w:val="heading 1"/>
    <w:basedOn w:val="Normalny"/>
    <w:next w:val="Normalny"/>
    <w:link w:val="Nagwek1Znak"/>
    <w:autoRedefine/>
    <w:uiPriority w:val="9"/>
    <w:qFormat/>
    <w:rsid w:val="00BE76F7"/>
    <w:pPr>
      <w:keepNext/>
      <w:keepLines/>
      <w:numPr>
        <w:numId w:val="0"/>
      </w:numPr>
      <w:spacing w:before="240" w:line="360" w:lineRule="auto"/>
      <w:contextualSpacing/>
      <w:jc w:val="center"/>
      <w:outlineLvl w:val="0"/>
    </w:pPr>
    <w:rPr>
      <w:rFonts w:ascii="Arial" w:eastAsiaTheme="majorEastAsia" w:hAnsi="Arial" w:cs="Arial"/>
      <w:b/>
      <w:bCs/>
      <w:sz w:val="20"/>
      <w:szCs w:val="20"/>
    </w:rPr>
  </w:style>
  <w:style w:type="paragraph" w:styleId="Nagwek2">
    <w:name w:val="heading 2"/>
    <w:basedOn w:val="Normalny"/>
    <w:next w:val="Normalny"/>
    <w:link w:val="Nagwek2Znak"/>
    <w:qFormat/>
    <w:rsid w:val="004B7D05"/>
    <w:pPr>
      <w:keepNext/>
      <w:jc w:val="center"/>
      <w:outlineLvl w:val="1"/>
    </w:pPr>
    <w:rPr>
      <w:b/>
    </w:rPr>
  </w:style>
  <w:style w:type="paragraph" w:styleId="Nagwek3">
    <w:name w:val="heading 3"/>
    <w:basedOn w:val="Normalny"/>
    <w:link w:val="Nagwek3Znak"/>
    <w:qFormat/>
    <w:rsid w:val="004B7D05"/>
    <w:pPr>
      <w:keepNext/>
      <w:outlineLvl w:val="2"/>
    </w:pPr>
  </w:style>
  <w:style w:type="paragraph" w:styleId="Nagwek4">
    <w:name w:val="heading 4"/>
    <w:basedOn w:val="Normalny"/>
    <w:next w:val="Normalny"/>
    <w:link w:val="Nagwek4Znak"/>
    <w:uiPriority w:val="9"/>
    <w:unhideWhenUsed/>
    <w:qFormat/>
    <w:rsid w:val="004B7D05"/>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4B7D05"/>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4B7D05"/>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76F7"/>
    <w:rPr>
      <w:rFonts w:ascii="Arial" w:eastAsiaTheme="majorEastAsia" w:hAnsi="Arial" w:cs="Arial"/>
      <w:b/>
      <w:bCs/>
      <w:kern w:val="0"/>
      <w:sz w:val="20"/>
      <w:szCs w:val="20"/>
      <w14:ligatures w14:val="none"/>
    </w:rPr>
  </w:style>
  <w:style w:type="character" w:customStyle="1" w:styleId="Nagwek2Znak">
    <w:name w:val="Nagłówek 2 Znak"/>
    <w:basedOn w:val="Domylnaczcionkaakapitu"/>
    <w:link w:val="Nagwek2"/>
    <w:rsid w:val="004B7D05"/>
    <w:rPr>
      <w:rFonts w:ascii="Times New Roman" w:hAnsi="Times New Roman"/>
      <w:b/>
      <w:kern w:val="0"/>
      <w:sz w:val="24"/>
      <w14:ligatures w14:val="none"/>
    </w:rPr>
  </w:style>
  <w:style w:type="character" w:customStyle="1" w:styleId="Nagwek3Znak">
    <w:name w:val="Nagłówek 3 Znak"/>
    <w:basedOn w:val="Domylnaczcionkaakapitu"/>
    <w:link w:val="Nagwek3"/>
    <w:rsid w:val="004B7D05"/>
    <w:rPr>
      <w:rFonts w:ascii="Times New Roman" w:hAnsi="Times New Roman"/>
      <w:kern w:val="0"/>
      <w:sz w:val="24"/>
      <w14:ligatures w14:val="none"/>
    </w:rPr>
  </w:style>
  <w:style w:type="character" w:customStyle="1" w:styleId="Nagwek4Znak">
    <w:name w:val="Nagłówek 4 Znak"/>
    <w:basedOn w:val="Domylnaczcionkaakapitu"/>
    <w:link w:val="Nagwek4"/>
    <w:uiPriority w:val="9"/>
    <w:rsid w:val="004B7D05"/>
    <w:rPr>
      <w:rFonts w:asciiTheme="majorHAnsi" w:eastAsiaTheme="majorEastAsia" w:hAnsiTheme="majorHAnsi" w:cstheme="majorBidi"/>
      <w:i/>
      <w:iCs/>
      <w:color w:val="2E74B5" w:themeColor="accent1" w:themeShade="BF"/>
      <w:kern w:val="0"/>
      <w:sz w:val="24"/>
      <w14:ligatures w14:val="none"/>
    </w:rPr>
  </w:style>
  <w:style w:type="character" w:customStyle="1" w:styleId="Nagwek5Znak">
    <w:name w:val="Nagłówek 5 Znak"/>
    <w:basedOn w:val="Domylnaczcionkaakapitu"/>
    <w:link w:val="Nagwek5"/>
    <w:uiPriority w:val="9"/>
    <w:rsid w:val="004B7D05"/>
    <w:rPr>
      <w:rFonts w:asciiTheme="majorHAnsi" w:eastAsiaTheme="majorEastAsia" w:hAnsiTheme="majorHAnsi" w:cstheme="majorBidi"/>
      <w:color w:val="2E74B5" w:themeColor="accent1" w:themeShade="BF"/>
      <w:kern w:val="0"/>
      <w:sz w:val="24"/>
      <w14:ligatures w14:val="none"/>
    </w:rPr>
  </w:style>
  <w:style w:type="character" w:customStyle="1" w:styleId="Nagwek6Znak">
    <w:name w:val="Nagłówek 6 Znak"/>
    <w:basedOn w:val="Domylnaczcionkaakapitu"/>
    <w:link w:val="Nagwek6"/>
    <w:uiPriority w:val="9"/>
    <w:rsid w:val="004B7D05"/>
    <w:rPr>
      <w:rFonts w:asciiTheme="majorHAnsi" w:eastAsiaTheme="majorEastAsia" w:hAnsiTheme="majorHAnsi" w:cstheme="majorBidi"/>
      <w:color w:val="1F4D78" w:themeColor="accent1" w:themeShade="7F"/>
      <w:kern w:val="0"/>
      <w:sz w:val="24"/>
      <w14:ligatures w14:val="none"/>
    </w:rPr>
  </w:style>
  <w:style w:type="paragraph" w:styleId="Tekstpodstawowy2">
    <w:name w:val="Body Text 2"/>
    <w:basedOn w:val="Normalny"/>
    <w:link w:val="Tekstpodstawowy2Znak"/>
    <w:rsid w:val="004B7D05"/>
    <w:pPr>
      <w:spacing w:before="120"/>
    </w:pPr>
    <w:rPr>
      <w:u w:val="single"/>
    </w:rPr>
  </w:style>
  <w:style w:type="character" w:customStyle="1" w:styleId="Tekstpodstawowy2Znak">
    <w:name w:val="Tekst podstawowy 2 Znak"/>
    <w:basedOn w:val="Domylnaczcionkaakapitu"/>
    <w:link w:val="Tekstpodstawowy2"/>
    <w:rsid w:val="004B7D05"/>
    <w:rPr>
      <w:rFonts w:ascii="Times New Roman" w:hAnsi="Times New Roman"/>
      <w:kern w:val="0"/>
      <w:sz w:val="24"/>
      <w:u w:val="single"/>
      <w14:ligatures w14:val="none"/>
    </w:rPr>
  </w:style>
  <w:style w:type="paragraph" w:styleId="Stopka">
    <w:name w:val="footer"/>
    <w:basedOn w:val="Normalny"/>
    <w:link w:val="StopkaZnak"/>
    <w:uiPriority w:val="99"/>
    <w:rsid w:val="004B7D05"/>
    <w:pPr>
      <w:tabs>
        <w:tab w:val="center" w:pos="4536"/>
        <w:tab w:val="right" w:pos="9072"/>
      </w:tabs>
    </w:pPr>
  </w:style>
  <w:style w:type="character" w:customStyle="1" w:styleId="StopkaZnak">
    <w:name w:val="Stopka Znak"/>
    <w:basedOn w:val="Domylnaczcionkaakapitu"/>
    <w:link w:val="Stopka"/>
    <w:uiPriority w:val="99"/>
    <w:rsid w:val="004B7D05"/>
    <w:rPr>
      <w:rFonts w:ascii="Times New Roman" w:hAnsi="Times New Roman"/>
      <w:kern w:val="0"/>
      <w:sz w:val="24"/>
      <w14:ligatures w14:val="none"/>
    </w:rPr>
  </w:style>
  <w:style w:type="character" w:styleId="Numerstrony">
    <w:name w:val="page number"/>
    <w:basedOn w:val="Domylnaczcionkaakapitu"/>
    <w:rsid w:val="004B7D05"/>
  </w:style>
  <w:style w:type="paragraph" w:styleId="Nagwek">
    <w:name w:val="header"/>
    <w:basedOn w:val="Normalny"/>
    <w:link w:val="NagwekZnak"/>
    <w:rsid w:val="004B7D05"/>
    <w:pPr>
      <w:tabs>
        <w:tab w:val="center" w:pos="4536"/>
        <w:tab w:val="right" w:pos="9072"/>
      </w:tabs>
    </w:pPr>
  </w:style>
  <w:style w:type="character" w:customStyle="1" w:styleId="NagwekZnak">
    <w:name w:val="Nagłówek Znak"/>
    <w:basedOn w:val="Domylnaczcionkaakapitu"/>
    <w:link w:val="Nagwek"/>
    <w:rsid w:val="004B7D05"/>
    <w:rPr>
      <w:rFonts w:ascii="Times New Roman" w:hAnsi="Times New Roman"/>
      <w:kern w:val="0"/>
      <w:sz w:val="24"/>
      <w14:ligatures w14:val="none"/>
    </w:rPr>
  </w:style>
  <w:style w:type="character" w:styleId="Odwoaniedokomentarza">
    <w:name w:val="annotation reference"/>
    <w:uiPriority w:val="99"/>
    <w:unhideWhenUsed/>
    <w:rsid w:val="004B7D05"/>
    <w:rPr>
      <w:sz w:val="16"/>
      <w:szCs w:val="16"/>
    </w:rPr>
  </w:style>
  <w:style w:type="paragraph" w:styleId="Tekstkomentarza">
    <w:name w:val="annotation text"/>
    <w:basedOn w:val="Normalny"/>
    <w:link w:val="TekstkomentarzaZnak"/>
    <w:uiPriority w:val="99"/>
    <w:unhideWhenUsed/>
    <w:rsid w:val="004B7D05"/>
    <w:rPr>
      <w:sz w:val="20"/>
      <w:szCs w:val="20"/>
    </w:rPr>
  </w:style>
  <w:style w:type="character" w:customStyle="1" w:styleId="TekstkomentarzaZnak">
    <w:name w:val="Tekst komentarza Znak"/>
    <w:basedOn w:val="Domylnaczcionkaakapitu"/>
    <w:link w:val="Tekstkomentarza"/>
    <w:uiPriority w:val="99"/>
    <w:rsid w:val="004B7D05"/>
    <w:rPr>
      <w:rFonts w:ascii="Times New Roman" w:hAnsi="Times New Roman"/>
      <w:kern w:val="0"/>
      <w:sz w:val="20"/>
      <w:szCs w:val="20"/>
      <w14:ligatures w14:val="none"/>
    </w:rPr>
  </w:style>
  <w:style w:type="paragraph" w:styleId="Akapitzlist">
    <w:name w:val="List Paragraph"/>
    <w:aliases w:val="lp1,Preambuła,List Paragraph,List Paragraph1,List Paragraph2,HŁ_Bullet1,Podsis rysunku,Akapit z listą1,Tabela,normalny tekst,FooterText,numbered,Paragraphe de liste1,Bulletr List Paragraph,列出段落,列出段落1,List Paragraph21,Listeafsnit1,Tytuły"/>
    <w:basedOn w:val="Normalny"/>
    <w:link w:val="AkapitzlistZnak"/>
    <w:uiPriority w:val="34"/>
    <w:qFormat/>
    <w:rsid w:val="004B7D05"/>
    <w:pPr>
      <w:spacing w:after="200" w:line="276" w:lineRule="auto"/>
      <w:contextualSpacing/>
      <w:jc w:val="left"/>
    </w:pPr>
    <w:rPr>
      <w:rFonts w:asciiTheme="minorHAnsi" w:hAnsiTheme="minorHAnsi"/>
    </w:rPr>
  </w:style>
  <w:style w:type="paragraph" w:styleId="Tekstdymka">
    <w:name w:val="Balloon Text"/>
    <w:basedOn w:val="Normalny"/>
    <w:link w:val="TekstdymkaZnak"/>
    <w:uiPriority w:val="99"/>
    <w:semiHidden/>
    <w:unhideWhenUsed/>
    <w:rsid w:val="004B7D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7D05"/>
    <w:rPr>
      <w:rFonts w:ascii="Segoe UI" w:hAnsi="Segoe UI" w:cs="Segoe UI"/>
      <w:kern w:val="0"/>
      <w:sz w:val="18"/>
      <w:szCs w:val="18"/>
      <w14:ligatures w14:val="none"/>
    </w:rPr>
  </w:style>
  <w:style w:type="character" w:customStyle="1" w:styleId="AkapitzlistZnak">
    <w:name w:val="Akapit z listą Znak"/>
    <w:aliases w:val="lp1 Znak,Preambuła Znak,List Paragraph Znak,List Paragraph1 Znak,List Paragraph2 Znak,HŁ_Bullet1 Znak,Podsis rysunku Znak,Akapit z listą1 Znak,Tabela Znak,normalny tekst Znak,FooterText Znak,numbered Znak,Paragraphe de liste1 Znak"/>
    <w:link w:val="Akapitzlist"/>
    <w:uiPriority w:val="34"/>
    <w:qFormat/>
    <w:locked/>
    <w:rsid w:val="004B7D05"/>
    <w:rPr>
      <w:kern w:val="0"/>
      <w:sz w:val="24"/>
      <w14:ligatures w14:val="none"/>
    </w:rPr>
  </w:style>
  <w:style w:type="character" w:styleId="Hipercze">
    <w:name w:val="Hyperlink"/>
    <w:basedOn w:val="Domylnaczcionkaakapitu"/>
    <w:uiPriority w:val="99"/>
    <w:unhideWhenUsed/>
    <w:rsid w:val="004B7D05"/>
    <w:rPr>
      <w:color w:val="0563C1" w:themeColor="hyperlink"/>
      <w:u w:val="single"/>
    </w:rPr>
  </w:style>
  <w:style w:type="character" w:customStyle="1" w:styleId="Nierozpoznanawzmianka1">
    <w:name w:val="Nierozpoznana wzmianka1"/>
    <w:basedOn w:val="Domylnaczcionkaakapitu"/>
    <w:uiPriority w:val="99"/>
    <w:semiHidden/>
    <w:unhideWhenUsed/>
    <w:rsid w:val="004B7D05"/>
    <w:rPr>
      <w:color w:val="605E5C"/>
      <w:shd w:val="clear" w:color="auto" w:fill="E1DFDD"/>
    </w:rPr>
  </w:style>
  <w:style w:type="paragraph" w:styleId="Tekstprzypisudolnego">
    <w:name w:val="footnote text"/>
    <w:basedOn w:val="Normalny"/>
    <w:link w:val="TekstprzypisudolnegoZnak"/>
    <w:uiPriority w:val="99"/>
    <w:rsid w:val="004B7D05"/>
    <w:pPr>
      <w:numPr>
        <w:numId w:val="0"/>
      </w:numPr>
      <w:jc w:val="left"/>
    </w:pPr>
    <w:rPr>
      <w:sz w:val="20"/>
      <w:szCs w:val="20"/>
      <w:lang w:val="x-none" w:eastAsia="x-none"/>
    </w:rPr>
  </w:style>
  <w:style w:type="character" w:customStyle="1" w:styleId="TekstprzypisudolnegoZnak">
    <w:name w:val="Tekst przypisu dolnego Znak"/>
    <w:basedOn w:val="Domylnaczcionkaakapitu"/>
    <w:link w:val="Tekstprzypisudolnego"/>
    <w:uiPriority w:val="99"/>
    <w:rsid w:val="004B7D05"/>
    <w:rPr>
      <w:rFonts w:ascii="Times New Roman" w:hAnsi="Times New Roman"/>
      <w:kern w:val="0"/>
      <w:sz w:val="20"/>
      <w:szCs w:val="20"/>
      <w:lang w:val="x-none" w:eastAsia="x-none"/>
      <w14:ligatures w14:val="none"/>
    </w:rPr>
  </w:style>
  <w:style w:type="character" w:styleId="Odwoanieprzypisudolnego">
    <w:name w:val="footnote reference"/>
    <w:uiPriority w:val="99"/>
    <w:rsid w:val="004B7D05"/>
    <w:rPr>
      <w:vertAlign w:val="superscript"/>
    </w:rPr>
  </w:style>
  <w:style w:type="paragraph" w:styleId="Tematkomentarza">
    <w:name w:val="annotation subject"/>
    <w:basedOn w:val="Tekstkomentarza"/>
    <w:next w:val="Tekstkomentarza"/>
    <w:link w:val="TematkomentarzaZnak"/>
    <w:uiPriority w:val="99"/>
    <w:semiHidden/>
    <w:unhideWhenUsed/>
    <w:rsid w:val="004B7D05"/>
    <w:pPr>
      <w:numPr>
        <w:numId w:val="0"/>
      </w:numPr>
      <w:jc w:val="left"/>
    </w:pPr>
    <w:rPr>
      <w:b/>
      <w:bCs/>
    </w:rPr>
  </w:style>
  <w:style w:type="character" w:customStyle="1" w:styleId="TematkomentarzaZnak">
    <w:name w:val="Temat komentarza Znak"/>
    <w:basedOn w:val="TekstkomentarzaZnak"/>
    <w:link w:val="Tematkomentarza"/>
    <w:uiPriority w:val="99"/>
    <w:semiHidden/>
    <w:rsid w:val="004B7D05"/>
    <w:rPr>
      <w:rFonts w:ascii="Times New Roman" w:hAnsi="Times New Roman"/>
      <w:b/>
      <w:bCs/>
      <w:kern w:val="0"/>
      <w:sz w:val="20"/>
      <w:szCs w:val="20"/>
      <w14:ligatures w14:val="none"/>
    </w:rPr>
  </w:style>
  <w:style w:type="character" w:customStyle="1" w:styleId="Nierozpoznanawzmianka2">
    <w:name w:val="Nierozpoznana wzmianka2"/>
    <w:basedOn w:val="Domylnaczcionkaakapitu"/>
    <w:uiPriority w:val="99"/>
    <w:semiHidden/>
    <w:unhideWhenUsed/>
    <w:rsid w:val="004B7D05"/>
    <w:rPr>
      <w:color w:val="605E5C"/>
      <w:shd w:val="clear" w:color="auto" w:fill="E1DFDD"/>
    </w:rPr>
  </w:style>
  <w:style w:type="paragraph" w:customStyle="1" w:styleId="Standard">
    <w:name w:val="Standard"/>
    <w:rsid w:val="004B7D05"/>
    <w:pPr>
      <w:suppressAutoHyphens/>
      <w:autoSpaceDN w:val="0"/>
      <w:spacing w:line="254" w:lineRule="auto"/>
    </w:pPr>
    <w:rPr>
      <w:rFonts w:ascii="Calibri" w:eastAsia="SimSun" w:hAnsi="Calibri" w:cs="F"/>
      <w:kern w:val="3"/>
      <w:sz w:val="24"/>
      <w14:ligatures w14:val="none"/>
    </w:rPr>
  </w:style>
  <w:style w:type="paragraph" w:customStyle="1" w:styleId="Default">
    <w:name w:val="Default"/>
    <w:rsid w:val="004B7D05"/>
    <w:pPr>
      <w:autoSpaceDE w:val="0"/>
      <w:autoSpaceDN w:val="0"/>
      <w:adjustRightInd w:val="0"/>
      <w:spacing w:after="0" w:line="240" w:lineRule="auto"/>
    </w:pPr>
    <w:rPr>
      <w:rFonts w:ascii="Arial" w:hAnsi="Arial" w:cs="Arial"/>
      <w:color w:val="000000"/>
      <w:kern w:val="0"/>
      <w:sz w:val="24"/>
      <w:szCs w:val="24"/>
      <w14:ligatures w14:val="none"/>
    </w:rPr>
  </w:style>
  <w:style w:type="paragraph" w:styleId="Poprawka">
    <w:name w:val="Revision"/>
    <w:hidden/>
    <w:uiPriority w:val="99"/>
    <w:semiHidden/>
    <w:rsid w:val="004B7D05"/>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xt1">
    <w:name w:val="text 1"/>
    <w:basedOn w:val="Normalny"/>
    <w:rsid w:val="004B7D05"/>
    <w:pPr>
      <w:numPr>
        <w:numId w:val="0"/>
      </w:numPr>
      <w:spacing w:before="120" w:after="120" w:line="288" w:lineRule="auto"/>
      <w:ind w:left="567"/>
    </w:pPr>
    <w:rPr>
      <w:rFonts w:ascii="Calibri" w:eastAsia="Calibri" w:hAnsi="Calibri"/>
      <w:color w:val="000000"/>
    </w:rPr>
  </w:style>
  <w:style w:type="paragraph" w:styleId="NormalnyWeb">
    <w:name w:val="Normal (Web)"/>
    <w:basedOn w:val="Normalny"/>
    <w:uiPriority w:val="99"/>
    <w:unhideWhenUsed/>
    <w:rsid w:val="004B7D05"/>
    <w:pPr>
      <w:numPr>
        <w:numId w:val="0"/>
      </w:numPr>
      <w:spacing w:before="100" w:beforeAutospacing="1" w:after="100" w:afterAutospacing="1"/>
      <w:jc w:val="left"/>
    </w:pPr>
    <w:rPr>
      <w:rFonts w:eastAsia="Calibri"/>
    </w:rPr>
  </w:style>
  <w:style w:type="paragraph" w:styleId="Tekstprzypisukocowego">
    <w:name w:val="endnote text"/>
    <w:basedOn w:val="Normalny"/>
    <w:link w:val="TekstprzypisukocowegoZnak"/>
    <w:uiPriority w:val="99"/>
    <w:semiHidden/>
    <w:unhideWhenUsed/>
    <w:rsid w:val="004B7D05"/>
    <w:rPr>
      <w:sz w:val="20"/>
      <w:szCs w:val="20"/>
    </w:rPr>
  </w:style>
  <w:style w:type="character" w:customStyle="1" w:styleId="TekstprzypisukocowegoZnak">
    <w:name w:val="Tekst przypisu końcowego Znak"/>
    <w:basedOn w:val="Domylnaczcionkaakapitu"/>
    <w:link w:val="Tekstprzypisukocowego"/>
    <w:uiPriority w:val="99"/>
    <w:semiHidden/>
    <w:rsid w:val="004B7D05"/>
    <w:rPr>
      <w:rFonts w:ascii="Times New Roman" w:hAnsi="Times New Roman"/>
      <w:kern w:val="0"/>
      <w:sz w:val="20"/>
      <w:szCs w:val="20"/>
      <w14:ligatures w14:val="none"/>
    </w:rPr>
  </w:style>
  <w:style w:type="character" w:styleId="Odwoanieprzypisukocowego">
    <w:name w:val="endnote reference"/>
    <w:basedOn w:val="Domylnaczcionkaakapitu"/>
    <w:uiPriority w:val="99"/>
    <w:semiHidden/>
    <w:unhideWhenUsed/>
    <w:rsid w:val="004B7D05"/>
    <w:rPr>
      <w:vertAlign w:val="superscript"/>
    </w:rPr>
  </w:style>
  <w:style w:type="paragraph" w:styleId="Lista">
    <w:name w:val="List"/>
    <w:basedOn w:val="Normalny"/>
    <w:uiPriority w:val="99"/>
    <w:unhideWhenUsed/>
    <w:rsid w:val="004B7D05"/>
    <w:pPr>
      <w:ind w:left="283" w:hanging="283"/>
      <w:contextualSpacing/>
    </w:pPr>
  </w:style>
  <w:style w:type="paragraph" w:styleId="Lista2">
    <w:name w:val="List 2"/>
    <w:basedOn w:val="Normalny"/>
    <w:uiPriority w:val="99"/>
    <w:unhideWhenUsed/>
    <w:rsid w:val="004B7D05"/>
    <w:pPr>
      <w:ind w:left="566" w:hanging="283"/>
      <w:contextualSpacing/>
    </w:pPr>
  </w:style>
  <w:style w:type="paragraph" w:styleId="Lista-kontynuacja">
    <w:name w:val="List Continue"/>
    <w:basedOn w:val="Normalny"/>
    <w:uiPriority w:val="99"/>
    <w:unhideWhenUsed/>
    <w:rsid w:val="004B7D05"/>
    <w:pPr>
      <w:spacing w:after="120"/>
      <w:ind w:left="283"/>
      <w:contextualSpacing/>
    </w:pPr>
  </w:style>
  <w:style w:type="paragraph" w:styleId="Tekstpodstawowy">
    <w:name w:val="Body Text"/>
    <w:basedOn w:val="Normalny"/>
    <w:link w:val="TekstpodstawowyZnak"/>
    <w:uiPriority w:val="99"/>
    <w:unhideWhenUsed/>
    <w:rsid w:val="004B7D05"/>
    <w:pPr>
      <w:spacing w:after="120"/>
    </w:pPr>
  </w:style>
  <w:style w:type="character" w:customStyle="1" w:styleId="TekstpodstawowyZnak">
    <w:name w:val="Tekst podstawowy Znak"/>
    <w:basedOn w:val="Domylnaczcionkaakapitu"/>
    <w:link w:val="Tekstpodstawowy"/>
    <w:uiPriority w:val="99"/>
    <w:rsid w:val="004B7D05"/>
    <w:rPr>
      <w:rFonts w:ascii="Times New Roman" w:hAnsi="Times New Roman"/>
      <w:kern w:val="0"/>
      <w:sz w:val="24"/>
      <w14:ligatures w14:val="none"/>
    </w:rPr>
  </w:style>
  <w:style w:type="paragraph" w:styleId="Tekstpodstawowywcity">
    <w:name w:val="Body Text Indent"/>
    <w:basedOn w:val="Normalny"/>
    <w:link w:val="TekstpodstawowywcityZnak"/>
    <w:uiPriority w:val="99"/>
    <w:semiHidden/>
    <w:unhideWhenUsed/>
    <w:rsid w:val="004B7D05"/>
    <w:pPr>
      <w:spacing w:after="120"/>
      <w:ind w:left="283"/>
    </w:pPr>
  </w:style>
  <w:style w:type="character" w:customStyle="1" w:styleId="TekstpodstawowywcityZnak">
    <w:name w:val="Tekst podstawowy wcięty Znak"/>
    <w:basedOn w:val="Domylnaczcionkaakapitu"/>
    <w:link w:val="Tekstpodstawowywcity"/>
    <w:uiPriority w:val="99"/>
    <w:semiHidden/>
    <w:rsid w:val="004B7D05"/>
    <w:rPr>
      <w:rFonts w:ascii="Times New Roman" w:hAnsi="Times New Roman"/>
      <w:kern w:val="0"/>
      <w:sz w:val="24"/>
      <w14:ligatures w14:val="none"/>
    </w:rPr>
  </w:style>
  <w:style w:type="paragraph" w:styleId="Tekstpodstawowyzwciciem2">
    <w:name w:val="Body Text First Indent 2"/>
    <w:basedOn w:val="Tekstpodstawowywcity"/>
    <w:link w:val="Tekstpodstawowyzwciciem2Znak"/>
    <w:uiPriority w:val="99"/>
    <w:unhideWhenUsed/>
    <w:rsid w:val="004B7D0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B7D05"/>
    <w:rPr>
      <w:rFonts w:ascii="Times New Roman" w:hAnsi="Times New Roman"/>
      <w:kern w:val="0"/>
      <w:sz w:val="24"/>
      <w14:ligatures w14:val="none"/>
    </w:rPr>
  </w:style>
  <w:style w:type="table" w:styleId="Tabela-Siatka">
    <w:name w:val="Table Grid"/>
    <w:basedOn w:val="Standardowy"/>
    <w:uiPriority w:val="39"/>
    <w:rsid w:val="004B7D05"/>
    <w:pPr>
      <w:spacing w:after="0" w:line="240" w:lineRule="auto"/>
    </w:pPr>
    <w:rPr>
      <w:rFonts w:ascii="Times New Roman" w:hAnsi="Times New Roman"/>
      <w:kern w:val="0"/>
      <w:sz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rsid w:val="004B7D05"/>
    <w:pPr>
      <w:numPr>
        <w:numId w:val="0"/>
      </w:numPr>
      <w:spacing w:before="120" w:after="120" w:line="288" w:lineRule="auto"/>
      <w:jc w:val="left"/>
    </w:pPr>
    <w:rPr>
      <w:rFonts w:ascii="Calibri" w:eastAsia="Calibri" w:hAnsi="Calibri" w:cs="Times New Roman"/>
      <w:b/>
      <w:caps/>
      <w:color w:val="000000"/>
      <w:sz w:val="22"/>
      <w:lang w:val="en-GB"/>
    </w:rPr>
  </w:style>
  <w:style w:type="paragraph" w:customStyle="1" w:styleId="H1">
    <w:name w:val="H1"/>
    <w:basedOn w:val="Normalny"/>
    <w:next w:val="text1"/>
    <w:locked/>
    <w:rsid w:val="004B7D05"/>
    <w:pPr>
      <w:keepNext/>
      <w:keepLines/>
      <w:numPr>
        <w:numId w:val="34"/>
      </w:numPr>
      <w:suppressAutoHyphens/>
      <w:spacing w:before="120" w:after="120" w:line="288" w:lineRule="auto"/>
      <w:outlineLvl w:val="0"/>
    </w:pPr>
    <w:rPr>
      <w:rFonts w:ascii="Calibri" w:eastAsia="Times New Roman" w:hAnsi="Calibri" w:cs="Times New Roman"/>
      <w:b/>
      <w:caps/>
      <w:color w:val="000000"/>
      <w:sz w:val="22"/>
      <w:szCs w:val="21"/>
      <w:lang w:val="en-GB" w:eastAsia="pl-PL"/>
    </w:rPr>
  </w:style>
  <w:style w:type="paragraph" w:customStyle="1" w:styleId="H2">
    <w:name w:val="H2"/>
    <w:basedOn w:val="Normalny"/>
    <w:next w:val="Normalny"/>
    <w:locked/>
    <w:rsid w:val="004B7D05"/>
    <w:pPr>
      <w:numPr>
        <w:ilvl w:val="1"/>
        <w:numId w:val="34"/>
      </w:numPr>
      <w:suppressAutoHyphens/>
      <w:spacing w:before="120" w:after="120" w:line="288" w:lineRule="auto"/>
      <w:outlineLvl w:val="1"/>
    </w:pPr>
    <w:rPr>
      <w:rFonts w:ascii="Calibri" w:eastAsia="Times New Roman" w:hAnsi="Calibri" w:cs="Times New Roman"/>
      <w:color w:val="000000"/>
      <w:sz w:val="22"/>
      <w:szCs w:val="24"/>
      <w:lang w:val="en-GB" w:eastAsia="pl-PL"/>
    </w:rPr>
  </w:style>
  <w:style w:type="paragraph" w:customStyle="1" w:styleId="H3">
    <w:name w:val="H3"/>
    <w:basedOn w:val="Normalny"/>
    <w:next w:val="Normalny"/>
    <w:locked/>
    <w:rsid w:val="004B7D05"/>
    <w:pPr>
      <w:numPr>
        <w:ilvl w:val="2"/>
        <w:numId w:val="34"/>
      </w:numPr>
      <w:tabs>
        <w:tab w:val="left" w:pos="1418"/>
      </w:tabs>
      <w:suppressAutoHyphens/>
      <w:spacing w:before="120" w:after="120" w:line="288" w:lineRule="auto"/>
      <w:outlineLvl w:val="2"/>
    </w:pPr>
    <w:rPr>
      <w:rFonts w:ascii="Calibri" w:eastAsia="Times New Roman" w:hAnsi="Calibri" w:cs="Times New Roman"/>
      <w:color w:val="000000"/>
      <w:sz w:val="22"/>
      <w:szCs w:val="24"/>
      <w:lang w:val="en-GB" w:eastAsia="pl-PL"/>
    </w:rPr>
  </w:style>
  <w:style w:type="paragraph" w:customStyle="1" w:styleId="H4">
    <w:name w:val="H4"/>
    <w:basedOn w:val="Normalny"/>
    <w:next w:val="Normalny"/>
    <w:locked/>
    <w:rsid w:val="004B7D05"/>
    <w:pPr>
      <w:numPr>
        <w:ilvl w:val="3"/>
        <w:numId w:val="34"/>
      </w:numPr>
      <w:suppressAutoHyphens/>
      <w:spacing w:before="120" w:after="120" w:line="288" w:lineRule="auto"/>
      <w:outlineLvl w:val="3"/>
    </w:pPr>
    <w:rPr>
      <w:rFonts w:ascii="Calibri" w:eastAsia="Times New Roman" w:hAnsi="Calibri" w:cs="Times New Roman"/>
      <w:color w:val="000000"/>
      <w:sz w:val="22"/>
      <w:szCs w:val="24"/>
      <w:lang w:val="en-GB" w:eastAsia="pl-PL"/>
    </w:rPr>
  </w:style>
  <w:style w:type="paragraph" w:customStyle="1" w:styleId="H5">
    <w:name w:val="H5"/>
    <w:basedOn w:val="Normalny"/>
    <w:rsid w:val="004B7D05"/>
    <w:pPr>
      <w:numPr>
        <w:ilvl w:val="4"/>
        <w:numId w:val="34"/>
      </w:numPr>
      <w:tabs>
        <w:tab w:val="left" w:pos="2268"/>
        <w:tab w:val="left" w:pos="3119"/>
      </w:tabs>
      <w:spacing w:before="120" w:after="120" w:line="288" w:lineRule="auto"/>
      <w:outlineLvl w:val="4"/>
    </w:pPr>
    <w:rPr>
      <w:rFonts w:ascii="Calibri" w:eastAsia="Times New Roman" w:hAnsi="Calibri" w:cs="Times New Roman"/>
      <w:color w:val="000000"/>
      <w:sz w:val="22"/>
      <w:szCs w:val="24"/>
      <w:lang w:val="en-GB" w:eastAsia="pl-PL"/>
    </w:rPr>
  </w:style>
  <w:style w:type="paragraph" w:customStyle="1" w:styleId="H6">
    <w:name w:val="H6"/>
    <w:basedOn w:val="Normalny"/>
    <w:rsid w:val="004B7D05"/>
    <w:pPr>
      <w:numPr>
        <w:ilvl w:val="5"/>
        <w:numId w:val="34"/>
      </w:numPr>
      <w:tabs>
        <w:tab w:val="left" w:pos="2268"/>
        <w:tab w:val="left" w:pos="3119"/>
      </w:tabs>
      <w:spacing w:before="120" w:after="120" w:line="288" w:lineRule="auto"/>
      <w:outlineLvl w:val="5"/>
    </w:pPr>
    <w:rPr>
      <w:rFonts w:ascii="Calibri" w:eastAsia="Times New Roman" w:hAnsi="Calibri" w:cs="Times New Roman"/>
      <w:color w:val="000000"/>
      <w:sz w:val="22"/>
      <w:szCs w:val="24"/>
      <w:lang w:val="en-GB" w:eastAsia="pl-PL"/>
    </w:rPr>
  </w:style>
  <w:style w:type="paragraph" w:customStyle="1" w:styleId="H7">
    <w:name w:val="H7"/>
    <w:basedOn w:val="Normalny"/>
    <w:rsid w:val="004B7D05"/>
    <w:pPr>
      <w:numPr>
        <w:ilvl w:val="6"/>
        <w:numId w:val="34"/>
      </w:numPr>
      <w:tabs>
        <w:tab w:val="left" w:pos="2268"/>
        <w:tab w:val="left" w:pos="3119"/>
        <w:tab w:val="left" w:pos="3969"/>
      </w:tabs>
      <w:spacing w:before="120" w:after="120" w:line="288" w:lineRule="auto"/>
      <w:outlineLvl w:val="6"/>
    </w:pPr>
    <w:rPr>
      <w:rFonts w:ascii="Calibri" w:eastAsia="Times New Roman" w:hAnsi="Calibri" w:cs="Times New Roman"/>
      <w:color w:val="000000"/>
      <w:sz w:val="22"/>
      <w:szCs w:val="24"/>
      <w:lang w:val="en-GB" w:eastAsia="pl-PL"/>
    </w:rPr>
  </w:style>
  <w:style w:type="character" w:customStyle="1" w:styleId="cf01">
    <w:name w:val="cf01"/>
    <w:basedOn w:val="Domylnaczcionkaakapitu"/>
    <w:rsid w:val="004B7D05"/>
    <w:rPr>
      <w:rFonts w:ascii="Segoe UI" w:hAnsi="Segoe UI" w:cs="Segoe UI" w:hint="default"/>
      <w:sz w:val="18"/>
      <w:szCs w:val="18"/>
    </w:rPr>
  </w:style>
  <w:style w:type="paragraph" w:customStyle="1" w:styleId="pf0">
    <w:name w:val="pf0"/>
    <w:basedOn w:val="Normalny"/>
    <w:rsid w:val="004B7D05"/>
    <w:pPr>
      <w:numPr>
        <w:numId w:val="0"/>
      </w:numPr>
      <w:spacing w:before="100" w:beforeAutospacing="1" w:after="100" w:afterAutospacing="1"/>
      <w:jc w:val="left"/>
    </w:pPr>
    <w:rPr>
      <w:rFonts w:eastAsia="Times New Roman" w:cs="Times New Roman"/>
      <w:szCs w:val="24"/>
      <w:lang w:eastAsia="pl-PL"/>
    </w:rPr>
  </w:style>
  <w:style w:type="character" w:customStyle="1" w:styleId="cf11">
    <w:name w:val="cf11"/>
    <w:basedOn w:val="Domylnaczcionkaakapitu"/>
    <w:rsid w:val="004B7D05"/>
    <w:rPr>
      <w:rFonts w:ascii="Segoe UI" w:hAnsi="Segoe UI" w:cs="Segoe UI" w:hint="default"/>
      <w:b/>
      <w:bCs/>
      <w:sz w:val="18"/>
      <w:szCs w:val="18"/>
    </w:rPr>
  </w:style>
  <w:style w:type="paragraph" w:styleId="Zwykytekst">
    <w:name w:val="Plain Text"/>
    <w:basedOn w:val="Normalny"/>
    <w:link w:val="ZwykytekstZnak1"/>
    <w:uiPriority w:val="99"/>
    <w:qFormat/>
    <w:rsid w:val="004B7D05"/>
    <w:pPr>
      <w:numPr>
        <w:numId w:val="0"/>
      </w:numPr>
      <w:jc w:val="left"/>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4B7D05"/>
    <w:rPr>
      <w:rFonts w:ascii="Consolas" w:hAnsi="Consolas"/>
      <w:kern w:val="0"/>
      <w:sz w:val="21"/>
      <w:szCs w:val="21"/>
      <w14:ligatures w14:val="none"/>
    </w:rPr>
  </w:style>
  <w:style w:type="character" w:customStyle="1" w:styleId="ZwykytekstZnak1">
    <w:name w:val="Zwykły tekst Znak1"/>
    <w:link w:val="Zwykytekst"/>
    <w:uiPriority w:val="99"/>
    <w:rsid w:val="004B7D05"/>
    <w:rPr>
      <w:rFonts w:ascii="Courier New" w:eastAsia="Times New Roman" w:hAnsi="Courier New" w:cs="Times New Roman"/>
      <w:kern w:val="0"/>
      <w:sz w:val="20"/>
      <w:szCs w:val="20"/>
      <w:lang w:eastAsia="pl-PL"/>
      <w14:ligatures w14:val="none"/>
    </w:rPr>
  </w:style>
  <w:style w:type="paragraph" w:styleId="Listapunktowana2">
    <w:name w:val="List Bullet 2"/>
    <w:basedOn w:val="Normalny"/>
    <w:rsid w:val="004B7D05"/>
    <w:pPr>
      <w:numPr>
        <w:numId w:val="37"/>
      </w:numPr>
      <w:contextualSpacing/>
      <w:jc w:val="left"/>
    </w:pPr>
    <w:rPr>
      <w:rFonts w:ascii="Arial" w:eastAsia="Times New Roman" w:hAnsi="Arial" w:cs="Times New Roman"/>
      <w:sz w:val="22"/>
      <w:szCs w:val="20"/>
      <w:lang w:eastAsia="pl-PL"/>
    </w:rPr>
  </w:style>
  <w:style w:type="character" w:styleId="Tekstzastpczy">
    <w:name w:val="Placeholder Text"/>
    <w:basedOn w:val="Domylnaczcionkaakapitu"/>
    <w:uiPriority w:val="99"/>
    <w:semiHidden/>
    <w:rsid w:val="004B7D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2144F-A0BD-4DC3-8B34-71726E55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10140</Words>
  <Characters>60841</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70840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Jankowska Paulina (ADM)</dc:creator>
  <cp:lastModifiedBy>Stańczak Marta (ADM)</cp:lastModifiedBy>
  <cp:revision>2</cp:revision>
  <cp:lastPrinted>2025-06-13T07:32:00Z</cp:lastPrinted>
  <dcterms:created xsi:type="dcterms:W3CDTF">2025-10-21T08:39:00Z</dcterms:created>
  <dcterms:modified xsi:type="dcterms:W3CDTF">2025-10-21T08:39:00Z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2025-06-10T13:53:27Z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35ff60ad-6911-4dfc-81ee-a2ed756100e0</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